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EA3" w:rsidRDefault="00DE7EA3" w:rsidP="002511C4">
      <w:pPr>
        <w:spacing w:before="120"/>
        <w:jc w:val="center"/>
        <w:rPr>
          <w:b/>
          <w:bCs/>
          <w:color w:val="4BACC6"/>
          <w:sz w:val="28"/>
          <w:szCs w:val="28"/>
          <w:lang w:val="es-ES"/>
        </w:rPr>
      </w:pPr>
    </w:p>
    <w:p w:rsidR="00DE7EA3" w:rsidRDefault="00DE7EA3" w:rsidP="002511C4">
      <w:pPr>
        <w:spacing w:before="120"/>
        <w:jc w:val="center"/>
        <w:rPr>
          <w:b/>
          <w:bCs/>
          <w:color w:val="4BACC6"/>
          <w:sz w:val="28"/>
          <w:szCs w:val="28"/>
          <w:lang w:val="es-ES"/>
        </w:rPr>
      </w:pPr>
    </w:p>
    <w:p w:rsidR="00B14EB8" w:rsidRDefault="00B14EB8" w:rsidP="008D1AEA">
      <w:pPr>
        <w:spacing w:before="120"/>
        <w:jc w:val="center"/>
        <w:rPr>
          <w:color w:val="000000"/>
          <w:sz w:val="28"/>
          <w:szCs w:val="28"/>
          <w:lang w:val="es-ES"/>
        </w:rPr>
      </w:pPr>
      <w:r>
        <w:rPr>
          <w:noProof/>
          <w:snapToGrid/>
          <w:sz w:val="28"/>
          <w:szCs w:val="28"/>
          <w:lang w:val="es-ES"/>
        </w:rPr>
        <mc:AlternateContent>
          <mc:Choice Requires="wps">
            <w:drawing>
              <wp:anchor distT="0" distB="0" distL="114300" distR="114300" simplePos="0" relativeHeight="251657728" behindDoc="0" locked="0" layoutInCell="1" allowOverlap="1" wp14:anchorId="1341090B" wp14:editId="41049DB9">
                <wp:simplePos x="0" y="0"/>
                <wp:positionH relativeFrom="column">
                  <wp:posOffset>2522220</wp:posOffset>
                </wp:positionH>
                <wp:positionV relativeFrom="paragraph">
                  <wp:posOffset>-414020</wp:posOffset>
                </wp:positionV>
                <wp:extent cx="3014980" cy="307975"/>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980" cy="30797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F03" w:rsidRPr="009A25F4" w:rsidRDefault="00761F03" w:rsidP="00761F03">
                            <w:pPr>
                              <w:rPr>
                                <w:rFonts w:ascii="Arial" w:hAnsi="Arial" w:cs="Arial"/>
                                <w:bCs/>
                                <w:noProof/>
                                <w:color w:val="4BACC6"/>
                                <w:sz w:val="16"/>
                                <w:szCs w:val="16"/>
                                <w:lang w:val="es-ES"/>
                              </w:rPr>
                            </w:pPr>
                            <w:r w:rsidRPr="00761F03">
                              <w:rPr>
                                <w:rFonts w:ascii="Arial" w:hAnsi="Arial" w:cs="Arial"/>
                                <w:b/>
                                <w:bCs/>
                                <w:noProof/>
                                <w:sz w:val="16"/>
                                <w:szCs w:val="16"/>
                                <w:lang w:val="es-ES"/>
                              </w:rPr>
                              <w:t xml:space="preserve">                 </w:t>
                            </w:r>
                            <w:r>
                              <w:rPr>
                                <w:rFonts w:ascii="Arial" w:hAnsi="Arial" w:cs="Arial"/>
                                <w:b/>
                                <w:bCs/>
                                <w:noProof/>
                                <w:sz w:val="16"/>
                                <w:szCs w:val="16"/>
                                <w:lang w:val="es-ES"/>
                              </w:rPr>
                              <w:t xml:space="preserve">                          </w:t>
                            </w:r>
                            <w:r w:rsidRPr="009A25F4">
                              <w:rPr>
                                <w:rFonts w:ascii="Arial" w:hAnsi="Arial" w:cs="Arial"/>
                                <w:bCs/>
                                <w:noProof/>
                                <w:sz w:val="16"/>
                                <w:szCs w:val="16"/>
                                <w:lang w:val="es-ES"/>
                              </w:rPr>
                              <w:t>Numero</w:t>
                            </w:r>
                            <w:r w:rsidR="00B14EB8">
                              <w:rPr>
                                <w:rFonts w:ascii="Arial" w:hAnsi="Arial" w:cs="Arial"/>
                                <w:bCs/>
                                <w:noProof/>
                                <w:color w:val="4BACC6"/>
                                <w:sz w:val="16"/>
                                <w:szCs w:val="16"/>
                                <w:lang w:val="es-ES"/>
                              </w:rPr>
                              <w:t>: 0</w:t>
                            </w:r>
                            <w:r w:rsidR="008D1AEA">
                              <w:rPr>
                                <w:rFonts w:ascii="Arial" w:hAnsi="Arial" w:cs="Arial"/>
                                <w:bCs/>
                                <w:noProof/>
                                <w:color w:val="4BACC6"/>
                                <w:sz w:val="16"/>
                                <w:szCs w:val="16"/>
                                <w:lang w:val="es-ES"/>
                              </w:rPr>
                              <w:t>04</w:t>
                            </w:r>
                          </w:p>
                          <w:p w:rsidR="00E7308D" w:rsidRDefault="00761F03" w:rsidP="00761F03">
                            <w:pPr>
                              <w:rPr>
                                <w:rFonts w:ascii="Arial" w:hAnsi="Arial" w:cs="Arial"/>
                                <w:b/>
                                <w:bCs/>
                                <w:noProof/>
                                <w:color w:val="4BACC6"/>
                                <w:sz w:val="16"/>
                                <w:szCs w:val="16"/>
                                <w:lang w:val="es-ES"/>
                              </w:rPr>
                            </w:pPr>
                            <w:r w:rsidRPr="009A25F4">
                              <w:rPr>
                                <w:rFonts w:ascii="Arial" w:hAnsi="Arial" w:cs="Arial"/>
                                <w:bCs/>
                                <w:noProof/>
                                <w:color w:val="4BACC6"/>
                                <w:sz w:val="16"/>
                                <w:szCs w:val="16"/>
                                <w:lang w:val="es-ES"/>
                              </w:rPr>
                              <w:tab/>
                              <w:t xml:space="preserve">  </w:t>
                            </w:r>
                            <w:r w:rsidRPr="009A25F4">
                              <w:rPr>
                                <w:rFonts w:ascii="Arial" w:hAnsi="Arial" w:cs="Arial"/>
                                <w:bCs/>
                                <w:noProof/>
                                <w:color w:val="4BACC6"/>
                                <w:sz w:val="16"/>
                                <w:szCs w:val="16"/>
                                <w:lang w:val="es-ES"/>
                              </w:rPr>
                              <w:tab/>
                              <w:t xml:space="preserve">           </w:t>
                            </w:r>
                            <w:r w:rsidRPr="009A25F4">
                              <w:rPr>
                                <w:rFonts w:ascii="Arial" w:hAnsi="Arial" w:cs="Arial"/>
                                <w:noProof/>
                                <w:sz w:val="16"/>
                                <w:szCs w:val="16"/>
                                <w:lang w:val="es-ES"/>
                              </w:rPr>
                              <w:t>Fecha</w:t>
                            </w:r>
                            <w:r w:rsidR="00E7308D" w:rsidRPr="00E7308D">
                              <w:rPr>
                                <w:rFonts w:ascii="Arial" w:hAnsi="Arial" w:cs="Arial"/>
                                <w:noProof/>
                                <w:sz w:val="16"/>
                                <w:szCs w:val="16"/>
                                <w:lang w:val="es-ES"/>
                              </w:rPr>
                              <w:t>:</w:t>
                            </w:r>
                            <w:r w:rsidR="00E7308D" w:rsidRPr="00E7308D">
                              <w:rPr>
                                <w:rFonts w:ascii="Arial" w:hAnsi="Arial" w:cs="Arial"/>
                                <w:sz w:val="16"/>
                                <w:szCs w:val="16"/>
                                <w:lang w:val="es-ES"/>
                              </w:rPr>
                              <w:t xml:space="preserve"> </w:t>
                            </w:r>
                            <w:r w:rsidR="00E7308D" w:rsidRPr="00E7308D">
                              <w:rPr>
                                <w:rFonts w:ascii="Arial" w:hAnsi="Arial" w:cs="Arial"/>
                                <w:b/>
                                <w:bCs/>
                                <w:noProof/>
                                <w:color w:val="4BACC6"/>
                                <w:sz w:val="16"/>
                                <w:szCs w:val="16"/>
                                <w:lang w:val="es-ES"/>
                              </w:rPr>
                              <w:t>[</w:t>
                            </w:r>
                            <w:r w:rsidR="00392A4E">
                              <w:rPr>
                                <w:rFonts w:ascii="Arial" w:hAnsi="Arial" w:cs="Arial"/>
                                <w:b/>
                                <w:bCs/>
                                <w:noProof/>
                                <w:color w:val="4BACC6"/>
                                <w:sz w:val="16"/>
                                <w:szCs w:val="16"/>
                                <w:lang w:val="es-ES"/>
                              </w:rPr>
                              <w:t xml:space="preserve">06 </w:t>
                            </w:r>
                            <w:r>
                              <w:rPr>
                                <w:rFonts w:ascii="Arial" w:hAnsi="Arial" w:cs="Arial"/>
                                <w:b/>
                                <w:bCs/>
                                <w:noProof/>
                                <w:color w:val="4BACC6"/>
                                <w:sz w:val="16"/>
                                <w:szCs w:val="16"/>
                                <w:lang w:val="es-ES"/>
                              </w:rPr>
                              <w:t>de febrero de 2019</w:t>
                            </w:r>
                            <w:r w:rsidR="00E7308D" w:rsidRPr="00E7308D">
                              <w:rPr>
                                <w:rFonts w:ascii="Arial" w:hAnsi="Arial" w:cs="Arial"/>
                                <w:b/>
                                <w:bCs/>
                                <w:noProof/>
                                <w:color w:val="4BACC6"/>
                                <w:sz w:val="16"/>
                                <w:szCs w:val="16"/>
                                <w:lang w:val="es-ES"/>
                              </w:rPr>
                              <w:t>]</w:t>
                            </w:r>
                          </w:p>
                          <w:p w:rsidR="00761F03" w:rsidRDefault="00761F03" w:rsidP="00E7308D">
                            <w:pPr>
                              <w:jc w:val="right"/>
                              <w:rPr>
                                <w:rFonts w:ascii="Arial" w:hAnsi="Arial" w:cs="Arial"/>
                                <w:b/>
                                <w:bCs/>
                                <w:noProof/>
                                <w:color w:val="4BACC6"/>
                                <w:sz w:val="16"/>
                                <w:szCs w:val="16"/>
                                <w:lang w:val="es-ES"/>
                              </w:rPr>
                            </w:pPr>
                          </w:p>
                          <w:p w:rsidR="00761F03" w:rsidRPr="00E7308D" w:rsidRDefault="00761F03" w:rsidP="00E7308D">
                            <w:pPr>
                              <w:jc w:val="right"/>
                              <w:rPr>
                                <w:rFonts w:ascii="Arial" w:hAnsi="Arial" w:cs="Arial"/>
                                <w:sz w:val="16"/>
                                <w:szCs w:val="16"/>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1090B" id="_x0000_t202" coordsize="21600,21600" o:spt="202" path="m,l,21600r21600,l21600,xe">
                <v:stroke joinstyle="miter"/>
                <v:path gradientshapeok="t" o:connecttype="rect"/>
              </v:shapetype>
              <v:shape id="Text Box 3" o:spid="_x0000_s1026" type="#_x0000_t202" style="position:absolute;left:0;text-align:left;margin-left:198.6pt;margin-top:-32.6pt;width:237.4pt;height:2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" fillcolor="#f2f2f2" stroked="f">
                <v:textbox>
                  <w:txbxContent>
                    <w:p w:rsidR="00761F03" w:rsidRPr="009A25F4" w:rsidRDefault="00761F03" w:rsidP="00761F03">
                      <w:pPr>
                        <w:rPr>
                          <w:rFonts w:ascii="Arial" w:hAnsi="Arial" w:cs="Arial"/>
                          <w:bCs/>
                          <w:noProof/>
                          <w:color w:val="4BACC6"/>
                          <w:sz w:val="16"/>
                          <w:szCs w:val="16"/>
                          <w:lang w:val="es-ES"/>
                        </w:rPr>
                      </w:pPr>
                      <w:r w:rsidRPr="00761F03">
                        <w:rPr>
                          <w:rFonts w:ascii="Arial" w:hAnsi="Arial" w:cs="Arial"/>
                          <w:b/>
                          <w:bCs/>
                          <w:noProof/>
                          <w:sz w:val="16"/>
                          <w:szCs w:val="16"/>
                          <w:lang w:val="es-ES"/>
                        </w:rPr>
                        <w:t xml:space="preserve">                 </w:t>
                      </w:r>
                      <w:r>
                        <w:rPr>
                          <w:rFonts w:ascii="Arial" w:hAnsi="Arial" w:cs="Arial"/>
                          <w:b/>
                          <w:bCs/>
                          <w:noProof/>
                          <w:sz w:val="16"/>
                          <w:szCs w:val="16"/>
                          <w:lang w:val="es-ES"/>
                        </w:rPr>
                        <w:t xml:space="preserve">                          </w:t>
                      </w:r>
                      <w:r w:rsidRPr="009A25F4">
                        <w:rPr>
                          <w:rFonts w:ascii="Arial" w:hAnsi="Arial" w:cs="Arial"/>
                          <w:bCs/>
                          <w:noProof/>
                          <w:sz w:val="16"/>
                          <w:szCs w:val="16"/>
                          <w:lang w:val="es-ES"/>
                        </w:rPr>
                        <w:t>Numero</w:t>
                      </w:r>
                      <w:r w:rsidR="00B14EB8">
                        <w:rPr>
                          <w:rFonts w:ascii="Arial" w:hAnsi="Arial" w:cs="Arial"/>
                          <w:bCs/>
                          <w:noProof/>
                          <w:color w:val="4BACC6"/>
                          <w:sz w:val="16"/>
                          <w:szCs w:val="16"/>
                          <w:lang w:val="es-ES"/>
                        </w:rPr>
                        <w:t>: 0</w:t>
                      </w:r>
                      <w:r w:rsidR="008D1AEA">
                        <w:rPr>
                          <w:rFonts w:ascii="Arial" w:hAnsi="Arial" w:cs="Arial"/>
                          <w:bCs/>
                          <w:noProof/>
                          <w:color w:val="4BACC6"/>
                          <w:sz w:val="16"/>
                          <w:szCs w:val="16"/>
                          <w:lang w:val="es-ES"/>
                        </w:rPr>
                        <w:t>04</w:t>
                      </w:r>
                    </w:p>
                    <w:p w:rsidR="00E7308D" w:rsidRDefault="00761F03" w:rsidP="00761F03">
                      <w:pPr>
                        <w:rPr>
                          <w:rFonts w:ascii="Arial" w:hAnsi="Arial" w:cs="Arial"/>
                          <w:b/>
                          <w:bCs/>
                          <w:noProof/>
                          <w:color w:val="4BACC6"/>
                          <w:sz w:val="16"/>
                          <w:szCs w:val="16"/>
                          <w:lang w:val="es-ES"/>
                        </w:rPr>
                      </w:pPr>
                      <w:r w:rsidRPr="009A25F4">
                        <w:rPr>
                          <w:rFonts w:ascii="Arial" w:hAnsi="Arial" w:cs="Arial"/>
                          <w:bCs/>
                          <w:noProof/>
                          <w:color w:val="4BACC6"/>
                          <w:sz w:val="16"/>
                          <w:szCs w:val="16"/>
                          <w:lang w:val="es-ES"/>
                        </w:rPr>
                        <w:tab/>
                        <w:t xml:space="preserve">  </w:t>
                      </w:r>
                      <w:r w:rsidRPr="009A25F4">
                        <w:rPr>
                          <w:rFonts w:ascii="Arial" w:hAnsi="Arial" w:cs="Arial"/>
                          <w:bCs/>
                          <w:noProof/>
                          <w:color w:val="4BACC6"/>
                          <w:sz w:val="16"/>
                          <w:szCs w:val="16"/>
                          <w:lang w:val="es-ES"/>
                        </w:rPr>
                        <w:tab/>
                        <w:t xml:space="preserve">           </w:t>
                      </w:r>
                      <w:r w:rsidRPr="009A25F4">
                        <w:rPr>
                          <w:rFonts w:ascii="Arial" w:hAnsi="Arial" w:cs="Arial"/>
                          <w:noProof/>
                          <w:sz w:val="16"/>
                          <w:szCs w:val="16"/>
                          <w:lang w:val="es-ES"/>
                        </w:rPr>
                        <w:t>Fecha</w:t>
                      </w:r>
                      <w:r w:rsidR="00E7308D" w:rsidRPr="00E7308D">
                        <w:rPr>
                          <w:rFonts w:ascii="Arial" w:hAnsi="Arial" w:cs="Arial"/>
                          <w:noProof/>
                          <w:sz w:val="16"/>
                          <w:szCs w:val="16"/>
                          <w:lang w:val="es-ES"/>
                        </w:rPr>
                        <w:t>:</w:t>
                      </w:r>
                      <w:r w:rsidR="00E7308D" w:rsidRPr="00E7308D">
                        <w:rPr>
                          <w:rFonts w:ascii="Arial" w:hAnsi="Arial" w:cs="Arial"/>
                          <w:sz w:val="16"/>
                          <w:szCs w:val="16"/>
                          <w:lang w:val="es-ES"/>
                        </w:rPr>
                        <w:t xml:space="preserve"> </w:t>
                      </w:r>
                      <w:r w:rsidR="00E7308D" w:rsidRPr="00E7308D">
                        <w:rPr>
                          <w:rFonts w:ascii="Arial" w:hAnsi="Arial" w:cs="Arial"/>
                          <w:b/>
                          <w:bCs/>
                          <w:noProof/>
                          <w:color w:val="4BACC6"/>
                          <w:sz w:val="16"/>
                          <w:szCs w:val="16"/>
                          <w:lang w:val="es-ES"/>
                        </w:rPr>
                        <w:t>[</w:t>
                      </w:r>
                      <w:r w:rsidR="00392A4E">
                        <w:rPr>
                          <w:rFonts w:ascii="Arial" w:hAnsi="Arial" w:cs="Arial"/>
                          <w:b/>
                          <w:bCs/>
                          <w:noProof/>
                          <w:color w:val="4BACC6"/>
                          <w:sz w:val="16"/>
                          <w:szCs w:val="16"/>
                          <w:lang w:val="es-ES"/>
                        </w:rPr>
                        <w:t xml:space="preserve">06 </w:t>
                      </w:r>
                      <w:r>
                        <w:rPr>
                          <w:rFonts w:ascii="Arial" w:hAnsi="Arial" w:cs="Arial"/>
                          <w:b/>
                          <w:bCs/>
                          <w:noProof/>
                          <w:color w:val="4BACC6"/>
                          <w:sz w:val="16"/>
                          <w:szCs w:val="16"/>
                          <w:lang w:val="es-ES"/>
                        </w:rPr>
                        <w:t>de febrero de 2019</w:t>
                      </w:r>
                      <w:r w:rsidR="00E7308D" w:rsidRPr="00E7308D">
                        <w:rPr>
                          <w:rFonts w:ascii="Arial" w:hAnsi="Arial" w:cs="Arial"/>
                          <w:b/>
                          <w:bCs/>
                          <w:noProof/>
                          <w:color w:val="4BACC6"/>
                          <w:sz w:val="16"/>
                          <w:szCs w:val="16"/>
                          <w:lang w:val="es-ES"/>
                        </w:rPr>
                        <w:t>]</w:t>
                      </w:r>
                    </w:p>
                    <w:p w:rsidR="00761F03" w:rsidRDefault="00761F03" w:rsidP="00E7308D">
                      <w:pPr>
                        <w:jc w:val="right"/>
                        <w:rPr>
                          <w:rFonts w:ascii="Arial" w:hAnsi="Arial" w:cs="Arial"/>
                          <w:b/>
                          <w:bCs/>
                          <w:noProof/>
                          <w:color w:val="4BACC6"/>
                          <w:sz w:val="16"/>
                          <w:szCs w:val="16"/>
                          <w:lang w:val="es-ES"/>
                        </w:rPr>
                      </w:pPr>
                    </w:p>
                    <w:p w:rsidR="00761F03" w:rsidRPr="00E7308D" w:rsidRDefault="00761F03" w:rsidP="00E7308D">
                      <w:pPr>
                        <w:jc w:val="right"/>
                        <w:rPr>
                          <w:rFonts w:ascii="Arial" w:hAnsi="Arial" w:cs="Arial"/>
                          <w:sz w:val="16"/>
                          <w:szCs w:val="16"/>
                          <w:lang w:val="es-ES"/>
                        </w:rPr>
                      </w:pPr>
                    </w:p>
                  </w:txbxContent>
                </v:textbox>
              </v:shape>
            </w:pict>
          </mc:Fallback>
        </mc:AlternateContent>
      </w:r>
      <w:r w:rsidR="0004012C">
        <w:rPr>
          <w:b/>
          <w:bCs/>
          <w:color w:val="4BACC6"/>
          <w:sz w:val="28"/>
          <w:szCs w:val="28"/>
          <w:lang w:val="es-ES"/>
        </w:rPr>
        <w:t xml:space="preserve"> </w:t>
      </w:r>
      <w:r w:rsidR="008D1AEA">
        <w:rPr>
          <w:b/>
          <w:bCs/>
          <w:color w:val="4BACC6"/>
          <w:sz w:val="28"/>
          <w:szCs w:val="28"/>
          <w:lang w:val="es-ES"/>
        </w:rPr>
        <w:t xml:space="preserve">CONFERENCIA MINERA </w:t>
      </w:r>
      <w:r w:rsidR="00B96674">
        <w:rPr>
          <w:b/>
          <w:bCs/>
          <w:color w:val="4BACC6"/>
          <w:sz w:val="28"/>
          <w:szCs w:val="28"/>
          <w:lang w:val="es-ES"/>
        </w:rPr>
        <w:t xml:space="preserve">INDABA </w:t>
      </w:r>
      <w:r w:rsidR="008D1AEA">
        <w:rPr>
          <w:b/>
          <w:bCs/>
          <w:color w:val="4BACC6"/>
          <w:sz w:val="28"/>
          <w:szCs w:val="28"/>
          <w:lang w:val="es-ES"/>
        </w:rPr>
        <w:t xml:space="preserve">EN </w:t>
      </w:r>
      <w:r w:rsidR="00B96674">
        <w:rPr>
          <w:b/>
          <w:bCs/>
          <w:color w:val="4BACC6"/>
          <w:sz w:val="28"/>
          <w:szCs w:val="28"/>
          <w:lang w:val="es-ES"/>
        </w:rPr>
        <w:t>LA CIUDAD DEL CABO, SUDAFRICA</w:t>
      </w:r>
    </w:p>
    <w:p w:rsidR="00B14EB8" w:rsidRDefault="00B14EB8" w:rsidP="00B14EB8">
      <w:pPr>
        <w:ind w:firstLine="708"/>
        <w:jc w:val="both"/>
        <w:rPr>
          <w:color w:val="000000"/>
          <w:sz w:val="28"/>
          <w:szCs w:val="28"/>
          <w:lang w:val="es-ES"/>
        </w:rPr>
      </w:pPr>
    </w:p>
    <w:p w:rsidR="0091710A" w:rsidRDefault="008D1AEA" w:rsidP="001912DF">
      <w:pPr>
        <w:pStyle w:val="NormalWeb"/>
        <w:spacing w:before="0" w:beforeAutospacing="0" w:after="210" w:afterAutospacing="0" w:line="276" w:lineRule="auto"/>
        <w:jc w:val="both"/>
        <w:rPr>
          <w:color w:val="000000"/>
        </w:rPr>
      </w:pPr>
      <w:r w:rsidRPr="00E66441">
        <w:rPr>
          <w:color w:val="000000"/>
        </w:rPr>
        <w:t xml:space="preserve">Una delegación de este Departamento Ministerial de Minas e Hidrocarburos asiste a la conferencia minera de </w:t>
      </w:r>
      <w:proofErr w:type="spellStart"/>
      <w:r w:rsidRPr="00E66441">
        <w:rPr>
          <w:color w:val="000000"/>
        </w:rPr>
        <w:t>Indaba</w:t>
      </w:r>
      <w:proofErr w:type="spellEnd"/>
      <w:r w:rsidRPr="00E66441">
        <w:rPr>
          <w:color w:val="000000"/>
        </w:rPr>
        <w:t xml:space="preserve"> </w:t>
      </w:r>
      <w:r w:rsidRPr="00E66441">
        <w:rPr>
          <w:b/>
          <w:color w:val="000000"/>
        </w:rPr>
        <w:t xml:space="preserve">‟ </w:t>
      </w:r>
      <w:proofErr w:type="spellStart"/>
      <w:r w:rsidRPr="00E66441">
        <w:rPr>
          <w:b/>
          <w:color w:val="000000"/>
        </w:rPr>
        <w:t>Investing</w:t>
      </w:r>
      <w:proofErr w:type="spellEnd"/>
      <w:r w:rsidRPr="00E66441">
        <w:rPr>
          <w:b/>
          <w:color w:val="000000"/>
        </w:rPr>
        <w:t xml:space="preserve"> In </w:t>
      </w:r>
      <w:proofErr w:type="spellStart"/>
      <w:r w:rsidRPr="00E66441">
        <w:rPr>
          <w:b/>
          <w:color w:val="000000"/>
        </w:rPr>
        <w:t>African</w:t>
      </w:r>
      <w:proofErr w:type="spellEnd"/>
      <w:r w:rsidRPr="00E66441">
        <w:rPr>
          <w:b/>
          <w:color w:val="000000"/>
        </w:rPr>
        <w:t xml:space="preserve"> </w:t>
      </w:r>
      <w:proofErr w:type="spellStart"/>
      <w:r w:rsidRPr="00E66441">
        <w:rPr>
          <w:b/>
          <w:color w:val="000000"/>
        </w:rPr>
        <w:t>Mining</w:t>
      </w:r>
      <w:proofErr w:type="spellEnd"/>
      <w:r w:rsidRPr="00E66441">
        <w:rPr>
          <w:b/>
          <w:color w:val="000000"/>
        </w:rPr>
        <w:t xml:space="preserve"> INDABA”,</w:t>
      </w:r>
      <w:r w:rsidRPr="00E66441">
        <w:rPr>
          <w:color w:val="000000"/>
        </w:rPr>
        <w:t xml:space="preserve"> siendo encabezado por el </w:t>
      </w:r>
      <w:proofErr w:type="spellStart"/>
      <w:r w:rsidRPr="00E66441">
        <w:rPr>
          <w:color w:val="000000"/>
        </w:rPr>
        <w:t>Excmo.Sr</w:t>
      </w:r>
      <w:proofErr w:type="spellEnd"/>
      <w:r w:rsidRPr="00E66441">
        <w:rPr>
          <w:color w:val="000000"/>
        </w:rPr>
        <w:t xml:space="preserve">. Ministro Titular, Don Gabriel Mbaga Obiang Lima con diferentes técnicos de su gabinete. </w:t>
      </w:r>
      <w:r w:rsidR="000D4907">
        <w:rPr>
          <w:color w:val="000000"/>
        </w:rPr>
        <w:t xml:space="preserve">La participación de este Ministerio de Minas e </w:t>
      </w:r>
      <w:bookmarkStart w:id="0" w:name="_GoBack"/>
      <w:bookmarkEnd w:id="0"/>
      <w:r w:rsidR="000D4907">
        <w:rPr>
          <w:color w:val="000000"/>
        </w:rPr>
        <w:t>Hidrocarburos a e</w:t>
      </w:r>
      <w:r w:rsidR="00B96674" w:rsidRPr="00E66441">
        <w:rPr>
          <w:color w:val="000000"/>
        </w:rPr>
        <w:t xml:space="preserve">sta conferencia de duración de tres días, del 04 al 07 del corriente mes y año en </w:t>
      </w:r>
      <w:r w:rsidR="000D4907">
        <w:rPr>
          <w:color w:val="000000"/>
        </w:rPr>
        <w:t xml:space="preserve">curso, </w:t>
      </w:r>
      <w:r w:rsidR="00B96674" w:rsidRPr="00E66441">
        <w:rPr>
          <w:color w:val="000000"/>
        </w:rPr>
        <w:t xml:space="preserve"> </w:t>
      </w:r>
      <w:r w:rsidR="000D4907">
        <w:rPr>
          <w:color w:val="000000"/>
        </w:rPr>
        <w:t>tiene como</w:t>
      </w:r>
      <w:r w:rsidR="002174FD" w:rsidRPr="00E66441">
        <w:rPr>
          <w:color w:val="000000"/>
        </w:rPr>
        <w:t xml:space="preserve"> objetivo principal de </w:t>
      </w:r>
      <w:r w:rsidR="00B96674" w:rsidRPr="00E66441">
        <w:rPr>
          <w:color w:val="000000"/>
        </w:rPr>
        <w:t xml:space="preserve">informar </w:t>
      </w:r>
      <w:r w:rsidR="002174FD" w:rsidRPr="00E66441">
        <w:rPr>
          <w:color w:val="000000"/>
        </w:rPr>
        <w:t xml:space="preserve">oficialmente el lanzamiento de la ronda de licitaciones </w:t>
      </w:r>
      <w:r w:rsidR="00B96674" w:rsidRPr="00E66441">
        <w:rPr>
          <w:color w:val="000000"/>
        </w:rPr>
        <w:t>del</w:t>
      </w:r>
      <w:r w:rsidR="002174FD" w:rsidRPr="00E66441">
        <w:rPr>
          <w:color w:val="000000"/>
        </w:rPr>
        <w:t xml:space="preserve"> sector minero de Guinea Ecuatorial a todas las  empresas internacionales que </w:t>
      </w:r>
      <w:r w:rsidR="000D4907">
        <w:rPr>
          <w:color w:val="000000"/>
        </w:rPr>
        <w:t>están</w:t>
      </w:r>
      <w:r w:rsidR="002174FD" w:rsidRPr="00E66441">
        <w:rPr>
          <w:color w:val="000000"/>
        </w:rPr>
        <w:t xml:space="preserve"> participa</w:t>
      </w:r>
      <w:r w:rsidR="000D4907">
        <w:rPr>
          <w:color w:val="000000"/>
        </w:rPr>
        <w:t>n</w:t>
      </w:r>
      <w:r w:rsidR="002174FD" w:rsidRPr="00E66441">
        <w:rPr>
          <w:color w:val="000000"/>
        </w:rPr>
        <w:t xml:space="preserve">do a la conferencia. </w:t>
      </w:r>
      <w:r w:rsidR="00B96674" w:rsidRPr="00E66441">
        <w:rPr>
          <w:color w:val="000000"/>
        </w:rPr>
        <w:t xml:space="preserve">Notificar al público en general que </w:t>
      </w:r>
      <w:r w:rsidR="00E66441" w:rsidRPr="00E66441">
        <w:rPr>
          <w:color w:val="000000"/>
        </w:rPr>
        <w:t xml:space="preserve">en la </w:t>
      </w:r>
      <w:r w:rsidR="00B96674" w:rsidRPr="00E66441">
        <w:rPr>
          <w:color w:val="000000"/>
        </w:rPr>
        <w:t>fecha</w:t>
      </w:r>
      <w:r w:rsidR="00E66441" w:rsidRPr="00E66441">
        <w:rPr>
          <w:color w:val="000000"/>
        </w:rPr>
        <w:t xml:space="preserve"> de hoy</w:t>
      </w:r>
      <w:r w:rsidR="00B96674" w:rsidRPr="00E66441">
        <w:rPr>
          <w:color w:val="000000"/>
        </w:rPr>
        <w:t xml:space="preserve"> 06 </w:t>
      </w:r>
      <w:r w:rsidR="00E66441" w:rsidRPr="00E66441">
        <w:rPr>
          <w:color w:val="000000"/>
        </w:rPr>
        <w:t xml:space="preserve">/02/2019, el Excmo. Sr. Ministro ha realizado una presentación </w:t>
      </w:r>
      <w:r w:rsidR="00E66441">
        <w:rPr>
          <w:color w:val="000000"/>
        </w:rPr>
        <w:t xml:space="preserve">y rueda de prensa donde ha explicado precisamente sobre las áreas ricas en recursos minerales y naturales que posee Guinea Ecuatorial en este caso en la parte región continental </w:t>
      </w:r>
      <w:r w:rsidR="000D4907">
        <w:rPr>
          <w:color w:val="000000"/>
        </w:rPr>
        <w:t>localizada</w:t>
      </w:r>
      <w:r w:rsidR="00E66441">
        <w:rPr>
          <w:color w:val="000000"/>
        </w:rPr>
        <w:t xml:space="preserve"> en Rio </w:t>
      </w:r>
      <w:proofErr w:type="spellStart"/>
      <w:r w:rsidR="00E66441">
        <w:rPr>
          <w:color w:val="000000"/>
        </w:rPr>
        <w:t>Muni</w:t>
      </w:r>
      <w:proofErr w:type="spellEnd"/>
      <w:r w:rsidR="000D4907">
        <w:rPr>
          <w:color w:val="000000"/>
        </w:rPr>
        <w:t xml:space="preserve">. </w:t>
      </w:r>
    </w:p>
    <w:p w:rsidR="000D4907" w:rsidRPr="00E66441" w:rsidRDefault="000D4907" w:rsidP="008A61C6">
      <w:pPr>
        <w:pStyle w:val="NormalWeb"/>
        <w:spacing w:before="0" w:beforeAutospacing="0" w:after="210" w:afterAutospacing="0" w:line="276" w:lineRule="auto"/>
        <w:ind w:firstLine="708"/>
        <w:jc w:val="both"/>
        <w:rPr>
          <w:color w:val="000000"/>
        </w:rPr>
      </w:pPr>
      <w:r>
        <w:rPr>
          <w:color w:val="000000"/>
        </w:rPr>
        <w:t xml:space="preserve">Ha sido una gran oportunidad en aprovechar dicha conferencia para el anuncio oficial del lanzamiento de la ronda de licitaciones del sector minero de Guinea Ecuatorial 2019, que cuenta con la inscripción de las empresas interesadas durante las exhibiciones </w:t>
      </w:r>
      <w:r w:rsidR="008A61C6">
        <w:rPr>
          <w:color w:val="000000"/>
        </w:rPr>
        <w:t xml:space="preserve">de la Cape VII de la conferencia de países productores de petróleo en África, sito en Malabo mes de abril del 01 al 05 2019. </w:t>
      </w:r>
    </w:p>
    <w:sectPr w:rsidR="000D4907" w:rsidRPr="00E66441" w:rsidSect="00761F03">
      <w:headerReference w:type="even" r:id="rId7"/>
      <w:headerReference w:type="default" r:id="rId8"/>
      <w:footerReference w:type="default" r:id="rId9"/>
      <w:headerReference w:type="first" r:id="rId10"/>
      <w:pgSz w:w="11906" w:h="16838"/>
      <w:pgMar w:top="2517" w:right="1701" w:bottom="1985" w:left="1701" w:header="709" w:footer="1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860" w:rsidRDefault="004B2860">
      <w:r>
        <w:separator/>
      </w:r>
    </w:p>
  </w:endnote>
  <w:endnote w:type="continuationSeparator" w:id="0">
    <w:p w:rsidR="004B2860" w:rsidRDefault="004B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lySleek UI Semilight">
    <w:altName w:val="Arial"/>
    <w:charset w:val="00"/>
    <w:family w:val="swiss"/>
    <w:pitch w:val="variable"/>
    <w:sig w:usb0="00000000"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88C" w:rsidRPr="00B10828" w:rsidRDefault="00B14EB8" w:rsidP="00E7308D">
    <w:pPr>
      <w:pStyle w:val="Piedepgina"/>
      <w:rPr>
        <w:lang w:val="es-ES"/>
      </w:rPr>
    </w:pPr>
    <w:r>
      <w:rPr>
        <w:noProof/>
        <w:snapToGrid/>
        <w:lang w:val="es-ES"/>
      </w:rPr>
      <mc:AlternateContent>
        <mc:Choice Requires="wps">
          <w:drawing>
            <wp:anchor distT="0" distB="0" distL="114300" distR="114300" simplePos="0" relativeHeight="251658752" behindDoc="0" locked="0" layoutInCell="1" allowOverlap="1">
              <wp:simplePos x="0" y="0"/>
              <wp:positionH relativeFrom="column">
                <wp:posOffset>-736600</wp:posOffset>
              </wp:positionH>
              <wp:positionV relativeFrom="paragraph">
                <wp:posOffset>-337185</wp:posOffset>
              </wp:positionV>
              <wp:extent cx="6991985" cy="680720"/>
              <wp:effectExtent l="6350" t="5715" r="12065" b="889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985" cy="680720"/>
                      </a:xfrm>
                      <a:prstGeom prst="rect">
                        <a:avLst/>
                      </a:prstGeom>
                      <a:solidFill>
                        <a:srgbClr val="31849B"/>
                      </a:solidFill>
                      <a:ln w="9525">
                        <a:solidFill>
                          <a:srgbClr val="8DB3E2"/>
                        </a:solidFill>
                        <a:miter lim="800000"/>
                        <a:headEnd/>
                        <a:tailEnd/>
                      </a:ln>
                    </wps:spPr>
                    <wps:txbx>
                      <w:txbxContent>
                        <w:p w:rsidR="00B10828" w:rsidRPr="00761F03" w:rsidRDefault="00761F03" w:rsidP="00B10828">
                          <w:pPr>
                            <w:jc w:val="center"/>
                            <w:rPr>
                              <w:rFonts w:ascii="WeblySleek UI Semilight" w:hAnsi="WeblySleek UI Semilight" w:cs="WeblySleek UI Semilight"/>
                              <w:color w:val="FFFFFF"/>
                              <w:sz w:val="20"/>
                              <w:szCs w:val="20"/>
                              <w:lang w:val="es-ES"/>
                            </w:rPr>
                          </w:pPr>
                          <w:r w:rsidRPr="00761F03">
                            <w:rPr>
                              <w:rFonts w:ascii="WeblySleek UI Semilight" w:hAnsi="WeblySleek UI Semilight" w:cs="WeblySleek UI Semilight"/>
                              <w:noProof/>
                              <w:color w:val="FFFFFF"/>
                              <w:sz w:val="20"/>
                              <w:szCs w:val="20"/>
                              <w:lang w:val="es-ES"/>
                            </w:rPr>
                            <w:t>Gabinete Tecnico de Comunicación del Ministerio de Minas e Hidrocarburos</w:t>
                          </w:r>
                          <w:r w:rsidR="00B10828" w:rsidRPr="00761F03">
                            <w:rPr>
                              <w:rFonts w:ascii="WeblySleek UI Semilight" w:hAnsi="WeblySleek UI Semilight" w:cs="WeblySleek UI Semilight"/>
                              <w:noProof/>
                              <w:color w:val="FFFFFF"/>
                              <w:sz w:val="20"/>
                              <w:szCs w:val="20"/>
                              <w:lang w:val="es-ES"/>
                            </w:rPr>
                            <w:br/>
                          </w:r>
                          <w:r w:rsidRPr="00761F03">
                            <w:rPr>
                              <w:rFonts w:ascii="WeblySleek UI Semilight" w:hAnsi="WeblySleek UI Semilight" w:cs="WeblySleek UI Semilight"/>
                              <w:noProof/>
                              <w:color w:val="00B0F0"/>
                              <w:sz w:val="20"/>
                              <w:szCs w:val="20"/>
                              <w:lang w:val="es-ES"/>
                            </w:rPr>
                            <w:t>Telf: Oficina:</w:t>
                          </w:r>
                          <w:r w:rsidRPr="00761F03">
                            <w:rPr>
                              <w:rFonts w:ascii="WeblySleek UI Semilight" w:hAnsi="WeblySleek UI Semilight" w:cs="WeblySleek UI Semilight"/>
                              <w:noProof/>
                              <w:color w:val="FFFFFF"/>
                              <w:sz w:val="20"/>
                              <w:szCs w:val="20"/>
                              <w:lang w:val="es-ES"/>
                            </w:rPr>
                            <w:t xml:space="preserve"> +240 35009 1604, Movil: +240 222 61</w:t>
                          </w:r>
                          <w:r>
                            <w:rPr>
                              <w:rFonts w:ascii="WeblySleek UI Semilight" w:hAnsi="WeblySleek UI Semilight" w:cs="WeblySleek UI Semilight"/>
                              <w:noProof/>
                              <w:color w:val="FFFFFF"/>
                              <w:sz w:val="20"/>
                              <w:szCs w:val="20"/>
                              <w:lang w:val="es-ES"/>
                            </w:rPr>
                            <w:t xml:space="preserve"> </w:t>
                          </w:r>
                          <w:r w:rsidRPr="00761F03">
                            <w:rPr>
                              <w:rFonts w:ascii="WeblySleek UI Semilight" w:hAnsi="WeblySleek UI Semilight" w:cs="WeblySleek UI Semilight"/>
                              <w:noProof/>
                              <w:color w:val="FFFFFF"/>
                              <w:sz w:val="20"/>
                              <w:szCs w:val="20"/>
                              <w:lang w:val="es-ES"/>
                            </w:rPr>
                            <w:t>61</w:t>
                          </w:r>
                          <w:r>
                            <w:rPr>
                              <w:rFonts w:ascii="WeblySleek UI Semilight" w:hAnsi="WeblySleek UI Semilight" w:cs="WeblySleek UI Semilight"/>
                              <w:noProof/>
                              <w:color w:val="FFFFFF"/>
                              <w:sz w:val="20"/>
                              <w:szCs w:val="20"/>
                              <w:lang w:val="es-ES"/>
                            </w:rPr>
                            <w:t xml:space="preserve"> </w:t>
                          </w:r>
                          <w:r w:rsidRPr="00761F03">
                            <w:rPr>
                              <w:rFonts w:ascii="WeblySleek UI Semilight" w:hAnsi="WeblySleek UI Semilight" w:cs="WeblySleek UI Semilight"/>
                              <w:noProof/>
                              <w:color w:val="FFFFFF"/>
                              <w:sz w:val="20"/>
                              <w:szCs w:val="20"/>
                              <w:lang w:val="es-ES"/>
                            </w:rPr>
                            <w:t>05</w:t>
                          </w:r>
                          <w:r>
                            <w:rPr>
                              <w:rFonts w:ascii="WeblySleek UI Semilight" w:hAnsi="WeblySleek UI Semilight" w:cs="WeblySleek UI Semilight"/>
                              <w:noProof/>
                              <w:color w:val="FFFFFF"/>
                              <w:sz w:val="20"/>
                              <w:szCs w:val="20"/>
                              <w:lang w:val="es-ES"/>
                            </w:rPr>
                            <w:t xml:space="preserve"> </w:t>
                          </w:r>
                          <w:r w:rsidRPr="00761F03">
                            <w:rPr>
                              <w:rFonts w:ascii="WeblySleek UI Semilight" w:hAnsi="WeblySleek UI Semilight" w:cs="WeblySleek UI Semilight"/>
                              <w:noProof/>
                              <w:color w:val="FFFFFF"/>
                              <w:sz w:val="20"/>
                              <w:szCs w:val="20"/>
                              <w:lang w:val="es-ES"/>
                            </w:rPr>
                            <w:t xml:space="preserve">/ 555 86 16 26 e-mail: </w:t>
                          </w:r>
                          <w:hyperlink r:id="rId1" w:history="1">
                            <w:r w:rsidRPr="00761F03">
                              <w:rPr>
                                <w:rStyle w:val="Hipervnculo"/>
                                <w:rFonts w:ascii="WeblySleek UI Semilight" w:hAnsi="WeblySleek UI Semilight" w:cs="WeblySleek UI Semilight"/>
                                <w:noProof/>
                                <w:sz w:val="20"/>
                                <w:szCs w:val="20"/>
                                <w:lang w:val="es-ES"/>
                              </w:rPr>
                              <w:t>rnveneesono@mmh-ge.com</w:t>
                            </w:r>
                          </w:hyperlink>
                          <w:r w:rsidRPr="00761F03">
                            <w:rPr>
                              <w:rFonts w:ascii="WeblySleek UI Semilight" w:hAnsi="WeblySleek UI Semilight" w:cs="WeblySleek UI Semilight"/>
                              <w:noProof/>
                              <w:color w:val="FFFFFF"/>
                              <w:sz w:val="20"/>
                              <w:szCs w:val="20"/>
                              <w:lang w:val="es-ES"/>
                            </w:rPr>
                            <w:t xml:space="preserve"> </w:t>
                          </w:r>
                          <w:hyperlink r:id="rId2" w:history="1">
                            <w:r w:rsidRPr="00761F03">
                              <w:rPr>
                                <w:rStyle w:val="Hipervnculo"/>
                                <w:rFonts w:ascii="WeblySleek UI Semilight" w:hAnsi="WeblySleek UI Semilight" w:cs="WeblySleek UI Semilight"/>
                                <w:noProof/>
                                <w:sz w:val="20"/>
                                <w:szCs w:val="20"/>
                                <w:lang w:val="es-ES"/>
                              </w:rPr>
                              <w:t>mdiakitembang@mmh-ge.com</w:t>
                            </w:r>
                          </w:hyperlink>
                          <w:r w:rsidR="00244534">
                            <w:rPr>
                              <w:rStyle w:val="Hipervnculo"/>
                              <w:rFonts w:ascii="WeblySleek UI Semilight" w:hAnsi="WeblySleek UI Semilight" w:cs="WeblySleek UI Semilight"/>
                              <w:noProof/>
                              <w:sz w:val="20"/>
                              <w:szCs w:val="20"/>
                              <w:lang w:val="es-ES"/>
                            </w:rPr>
                            <w:t xml:space="preserve"> </w:t>
                          </w:r>
                          <w:r w:rsidRPr="00761F03">
                            <w:rPr>
                              <w:rFonts w:ascii="WeblySleek UI Semilight" w:hAnsi="WeblySleek UI Semilight" w:cs="WeblySleek UI Semilight"/>
                              <w:noProof/>
                              <w:color w:val="FFFFFF"/>
                              <w:sz w:val="20"/>
                              <w:szCs w:val="20"/>
                              <w:lang w:val="es-ES"/>
                            </w:rPr>
                            <w:t xml:space="preserve"> </w:t>
                          </w:r>
                          <w:r w:rsidRPr="00761F03">
                            <w:rPr>
                              <w:sz w:val="20"/>
                              <w:szCs w:val="20"/>
                              <w:lang w:val="es-ES"/>
                            </w:rPr>
                            <w:br/>
                          </w:r>
                          <w:hyperlink r:id="rId3" w:history="1">
                            <w:r w:rsidRPr="00761F03">
                              <w:rPr>
                                <w:rStyle w:val="Hipervnculo"/>
                                <w:rFonts w:ascii="WeblySleek UI Semilight" w:hAnsi="WeblySleek UI Semilight" w:cs="WeblySleek UI Semilight"/>
                                <w:noProof/>
                                <w:sz w:val="20"/>
                                <w:szCs w:val="20"/>
                                <w:lang w:val="es-ES"/>
                              </w:rPr>
                              <w:t>www.mmie.gob.gq.es</w:t>
                            </w:r>
                          </w:hyperlink>
                          <w:r w:rsidR="00B10828" w:rsidRPr="00761F03">
                            <w:rPr>
                              <w:rFonts w:ascii="WeblySleek UI Semilight" w:hAnsi="WeblySleek UI Semilight" w:cs="WeblySleek UI Semilight"/>
                              <w:noProof/>
                              <w:color w:val="FFFFFF"/>
                              <w:sz w:val="20"/>
                              <w:szCs w:val="20"/>
                              <w:lang w:val="es-ES"/>
                            </w:rPr>
                            <w:t xml:space="preserve">; </w:t>
                          </w:r>
                          <w:hyperlink r:id="rId4" w:history="1">
                            <w:r w:rsidR="00B10828" w:rsidRPr="00761F03">
                              <w:rPr>
                                <w:rStyle w:val="Hipervnculo"/>
                                <w:rFonts w:ascii="WeblySleek UI Semilight" w:hAnsi="WeblySleek UI Semilight" w:cs="WeblySleek UI Semilight"/>
                                <w:noProof/>
                                <w:sz w:val="20"/>
                                <w:szCs w:val="20"/>
                                <w:lang w:val="es-ES"/>
                              </w:rPr>
                              <w:t>Facebook</w:t>
                            </w:r>
                          </w:hyperlink>
                          <w:r w:rsidR="009A25F4">
                            <w:rPr>
                              <w:rFonts w:ascii="WeblySleek UI Semilight" w:hAnsi="WeblySleek UI Semilight" w:cs="WeblySleek UI Semilight"/>
                              <w:noProof/>
                              <w:color w:val="FFFFFF"/>
                              <w:sz w:val="20"/>
                              <w:szCs w:val="20"/>
                              <w:lang w:val="es-ES"/>
                            </w:rPr>
                            <w:t>:mmh g.e global vision</w:t>
                          </w:r>
                          <w:r w:rsidR="00B10828" w:rsidRPr="00761F03">
                            <w:rPr>
                              <w:rFonts w:ascii="WeblySleek UI Semilight" w:hAnsi="WeblySleek UI Semilight" w:cs="WeblySleek UI Semilight"/>
                              <w:noProof/>
                              <w:color w:val="FFFFFF"/>
                              <w:sz w:val="20"/>
                              <w:szCs w:val="20"/>
                              <w:lang w:val="es-ES"/>
                            </w:rPr>
                            <w:t xml:space="preserve">; </w:t>
                          </w:r>
                          <w:hyperlink r:id="rId5" w:history="1">
                            <w:r w:rsidR="00B10828" w:rsidRPr="00761F03">
                              <w:rPr>
                                <w:rStyle w:val="Hipervnculo"/>
                                <w:rFonts w:ascii="WeblySleek UI Semilight" w:hAnsi="WeblySleek UI Semilight" w:cs="WeblySleek UI Semilight"/>
                                <w:noProof/>
                                <w:sz w:val="20"/>
                                <w:szCs w:val="20"/>
                                <w:lang w:val="es-ES"/>
                              </w:rPr>
                              <w:t>Twitter</w:t>
                            </w:r>
                          </w:hyperlink>
                          <w:r w:rsidRPr="00761F03">
                            <w:rPr>
                              <w:rFonts w:ascii="WeblySleek UI Semilight" w:hAnsi="WeblySleek UI Semilight" w:cs="WeblySleek UI Semilight"/>
                              <w:noProof/>
                              <w:color w:val="FFFFFF"/>
                              <w:sz w:val="20"/>
                              <w:szCs w:val="20"/>
                              <w:lang w:val="es-ES"/>
                            </w:rPr>
                            <w:t>: @egmmh</w:t>
                          </w:r>
                          <w:r w:rsidR="00B10828" w:rsidRPr="00761F03">
                            <w:rPr>
                              <w:rFonts w:ascii="WeblySleek UI Semilight" w:hAnsi="WeblySleek UI Semilight" w:cs="WeblySleek UI Semilight"/>
                              <w:noProof/>
                              <w:color w:val="FFFFFF"/>
                              <w:sz w:val="20"/>
                              <w:szCs w:val="20"/>
                              <w:lang w:val="es-ES"/>
                            </w:rPr>
                            <w:t xml:space="preserve"> </w:t>
                          </w:r>
                        </w:p>
                        <w:p w:rsidR="00E7308D" w:rsidRPr="00761F03" w:rsidRDefault="00E7308D" w:rsidP="00B10828">
                          <w:pPr>
                            <w:jc w:val="right"/>
                            <w:rPr>
                              <w:rFonts w:ascii="WeblySleek UI Semilight" w:hAnsi="WeblySleek UI Semilight" w:cs="WeblySleek UI Semilight"/>
                              <w:color w:val="FFFFFF"/>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58pt;margin-top:-26.55pt;width:550.55pt;height:5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" fillcolor="#31849b" strokecolor="#8db3e2">
              <v:textbox>
                <w:txbxContent>
                  <w:p w:rsidR="00B10828" w:rsidRPr="00761F03" w:rsidRDefault="00761F03" w:rsidP="00B10828">
                    <w:pPr>
                      <w:jc w:val="center"/>
                      <w:rPr>
                        <w:rFonts w:ascii="WeblySleek UI Semilight" w:hAnsi="WeblySleek UI Semilight" w:cs="WeblySleek UI Semilight"/>
                        <w:color w:val="FFFFFF"/>
                        <w:sz w:val="20"/>
                        <w:szCs w:val="20"/>
                        <w:lang w:val="es-ES"/>
                      </w:rPr>
                    </w:pPr>
                    <w:r w:rsidRPr="00761F03">
                      <w:rPr>
                        <w:rFonts w:ascii="WeblySleek UI Semilight" w:hAnsi="WeblySleek UI Semilight" w:cs="WeblySleek UI Semilight"/>
                        <w:noProof/>
                        <w:color w:val="FFFFFF"/>
                        <w:sz w:val="20"/>
                        <w:szCs w:val="20"/>
                        <w:lang w:val="es-ES"/>
                      </w:rPr>
                      <w:t>Gabinete Tecnico de Comunicación del Ministerio de Minas e Hidrocarburos</w:t>
                    </w:r>
                    <w:r w:rsidR="00B10828" w:rsidRPr="00761F03">
                      <w:rPr>
                        <w:rFonts w:ascii="WeblySleek UI Semilight" w:hAnsi="WeblySleek UI Semilight" w:cs="WeblySleek UI Semilight"/>
                        <w:noProof/>
                        <w:color w:val="FFFFFF"/>
                        <w:sz w:val="20"/>
                        <w:szCs w:val="20"/>
                        <w:lang w:val="es-ES"/>
                      </w:rPr>
                      <w:br/>
                    </w:r>
                    <w:r w:rsidRPr="00761F03">
                      <w:rPr>
                        <w:rFonts w:ascii="WeblySleek UI Semilight" w:hAnsi="WeblySleek UI Semilight" w:cs="WeblySleek UI Semilight"/>
                        <w:noProof/>
                        <w:color w:val="00B0F0"/>
                        <w:sz w:val="20"/>
                        <w:szCs w:val="20"/>
                        <w:lang w:val="es-ES"/>
                      </w:rPr>
                      <w:t>Telf: Oficina:</w:t>
                    </w:r>
                    <w:r w:rsidRPr="00761F03">
                      <w:rPr>
                        <w:rFonts w:ascii="WeblySleek UI Semilight" w:hAnsi="WeblySleek UI Semilight" w:cs="WeblySleek UI Semilight"/>
                        <w:noProof/>
                        <w:color w:val="FFFFFF"/>
                        <w:sz w:val="20"/>
                        <w:szCs w:val="20"/>
                        <w:lang w:val="es-ES"/>
                      </w:rPr>
                      <w:t xml:space="preserve"> +240 35009 1604, Movil: +240 222 61</w:t>
                    </w:r>
                    <w:r>
                      <w:rPr>
                        <w:rFonts w:ascii="WeblySleek UI Semilight" w:hAnsi="WeblySleek UI Semilight" w:cs="WeblySleek UI Semilight"/>
                        <w:noProof/>
                        <w:color w:val="FFFFFF"/>
                        <w:sz w:val="20"/>
                        <w:szCs w:val="20"/>
                        <w:lang w:val="es-ES"/>
                      </w:rPr>
                      <w:t xml:space="preserve"> </w:t>
                    </w:r>
                    <w:r w:rsidRPr="00761F03">
                      <w:rPr>
                        <w:rFonts w:ascii="WeblySleek UI Semilight" w:hAnsi="WeblySleek UI Semilight" w:cs="WeblySleek UI Semilight"/>
                        <w:noProof/>
                        <w:color w:val="FFFFFF"/>
                        <w:sz w:val="20"/>
                        <w:szCs w:val="20"/>
                        <w:lang w:val="es-ES"/>
                      </w:rPr>
                      <w:t>61</w:t>
                    </w:r>
                    <w:r>
                      <w:rPr>
                        <w:rFonts w:ascii="WeblySleek UI Semilight" w:hAnsi="WeblySleek UI Semilight" w:cs="WeblySleek UI Semilight"/>
                        <w:noProof/>
                        <w:color w:val="FFFFFF"/>
                        <w:sz w:val="20"/>
                        <w:szCs w:val="20"/>
                        <w:lang w:val="es-ES"/>
                      </w:rPr>
                      <w:t xml:space="preserve"> </w:t>
                    </w:r>
                    <w:r w:rsidRPr="00761F03">
                      <w:rPr>
                        <w:rFonts w:ascii="WeblySleek UI Semilight" w:hAnsi="WeblySleek UI Semilight" w:cs="WeblySleek UI Semilight"/>
                        <w:noProof/>
                        <w:color w:val="FFFFFF"/>
                        <w:sz w:val="20"/>
                        <w:szCs w:val="20"/>
                        <w:lang w:val="es-ES"/>
                      </w:rPr>
                      <w:t>05</w:t>
                    </w:r>
                    <w:r>
                      <w:rPr>
                        <w:rFonts w:ascii="WeblySleek UI Semilight" w:hAnsi="WeblySleek UI Semilight" w:cs="WeblySleek UI Semilight"/>
                        <w:noProof/>
                        <w:color w:val="FFFFFF"/>
                        <w:sz w:val="20"/>
                        <w:szCs w:val="20"/>
                        <w:lang w:val="es-ES"/>
                      </w:rPr>
                      <w:t xml:space="preserve"> </w:t>
                    </w:r>
                    <w:r w:rsidRPr="00761F03">
                      <w:rPr>
                        <w:rFonts w:ascii="WeblySleek UI Semilight" w:hAnsi="WeblySleek UI Semilight" w:cs="WeblySleek UI Semilight"/>
                        <w:noProof/>
                        <w:color w:val="FFFFFF"/>
                        <w:sz w:val="20"/>
                        <w:szCs w:val="20"/>
                        <w:lang w:val="es-ES"/>
                      </w:rPr>
                      <w:t xml:space="preserve">/ 555 86 16 26 e-mail: </w:t>
                    </w:r>
                    <w:hyperlink r:id="rId6" w:history="1">
                      <w:r w:rsidRPr="00761F03">
                        <w:rPr>
                          <w:rStyle w:val="Hipervnculo"/>
                          <w:rFonts w:ascii="WeblySleek UI Semilight" w:hAnsi="WeblySleek UI Semilight" w:cs="WeblySleek UI Semilight"/>
                          <w:noProof/>
                          <w:sz w:val="20"/>
                          <w:szCs w:val="20"/>
                          <w:lang w:val="es-ES"/>
                        </w:rPr>
                        <w:t>rnveneesono@mmh-ge.com</w:t>
                      </w:r>
                    </w:hyperlink>
                    <w:r w:rsidRPr="00761F03">
                      <w:rPr>
                        <w:rFonts w:ascii="WeblySleek UI Semilight" w:hAnsi="WeblySleek UI Semilight" w:cs="WeblySleek UI Semilight"/>
                        <w:noProof/>
                        <w:color w:val="FFFFFF"/>
                        <w:sz w:val="20"/>
                        <w:szCs w:val="20"/>
                        <w:lang w:val="es-ES"/>
                      </w:rPr>
                      <w:t xml:space="preserve"> </w:t>
                    </w:r>
                    <w:hyperlink r:id="rId7" w:history="1">
                      <w:r w:rsidRPr="00761F03">
                        <w:rPr>
                          <w:rStyle w:val="Hipervnculo"/>
                          <w:rFonts w:ascii="WeblySleek UI Semilight" w:hAnsi="WeblySleek UI Semilight" w:cs="WeblySleek UI Semilight"/>
                          <w:noProof/>
                          <w:sz w:val="20"/>
                          <w:szCs w:val="20"/>
                          <w:lang w:val="es-ES"/>
                        </w:rPr>
                        <w:t>mdiakitembang@mmh-ge.com</w:t>
                      </w:r>
                    </w:hyperlink>
                    <w:r w:rsidR="00244534">
                      <w:rPr>
                        <w:rStyle w:val="Hipervnculo"/>
                        <w:rFonts w:ascii="WeblySleek UI Semilight" w:hAnsi="WeblySleek UI Semilight" w:cs="WeblySleek UI Semilight"/>
                        <w:noProof/>
                        <w:sz w:val="20"/>
                        <w:szCs w:val="20"/>
                        <w:lang w:val="es-ES"/>
                      </w:rPr>
                      <w:t xml:space="preserve"> </w:t>
                    </w:r>
                    <w:r w:rsidRPr="00761F03">
                      <w:rPr>
                        <w:rFonts w:ascii="WeblySleek UI Semilight" w:hAnsi="WeblySleek UI Semilight" w:cs="WeblySleek UI Semilight"/>
                        <w:noProof/>
                        <w:color w:val="FFFFFF"/>
                        <w:sz w:val="20"/>
                        <w:szCs w:val="20"/>
                        <w:lang w:val="es-ES"/>
                      </w:rPr>
                      <w:t xml:space="preserve"> </w:t>
                    </w:r>
                    <w:r w:rsidRPr="00761F03">
                      <w:rPr>
                        <w:sz w:val="20"/>
                        <w:szCs w:val="20"/>
                        <w:lang w:val="es-ES"/>
                      </w:rPr>
                      <w:br/>
                    </w:r>
                    <w:hyperlink r:id="rId8" w:history="1">
                      <w:r w:rsidRPr="00761F03">
                        <w:rPr>
                          <w:rStyle w:val="Hipervnculo"/>
                          <w:rFonts w:ascii="WeblySleek UI Semilight" w:hAnsi="WeblySleek UI Semilight" w:cs="WeblySleek UI Semilight"/>
                          <w:noProof/>
                          <w:sz w:val="20"/>
                          <w:szCs w:val="20"/>
                          <w:lang w:val="es-ES"/>
                        </w:rPr>
                        <w:t>www.mmie.gob.gq.es</w:t>
                      </w:r>
                    </w:hyperlink>
                    <w:r w:rsidR="00B10828" w:rsidRPr="00761F03">
                      <w:rPr>
                        <w:rFonts w:ascii="WeblySleek UI Semilight" w:hAnsi="WeblySleek UI Semilight" w:cs="WeblySleek UI Semilight"/>
                        <w:noProof/>
                        <w:color w:val="FFFFFF"/>
                        <w:sz w:val="20"/>
                        <w:szCs w:val="20"/>
                        <w:lang w:val="es-ES"/>
                      </w:rPr>
                      <w:t xml:space="preserve">; </w:t>
                    </w:r>
                    <w:hyperlink r:id="rId9" w:history="1">
                      <w:r w:rsidR="00B10828" w:rsidRPr="00761F03">
                        <w:rPr>
                          <w:rStyle w:val="Hipervnculo"/>
                          <w:rFonts w:ascii="WeblySleek UI Semilight" w:hAnsi="WeblySleek UI Semilight" w:cs="WeblySleek UI Semilight"/>
                          <w:noProof/>
                          <w:sz w:val="20"/>
                          <w:szCs w:val="20"/>
                          <w:lang w:val="es-ES"/>
                        </w:rPr>
                        <w:t>Facebook</w:t>
                      </w:r>
                    </w:hyperlink>
                    <w:r w:rsidR="009A25F4">
                      <w:rPr>
                        <w:rFonts w:ascii="WeblySleek UI Semilight" w:hAnsi="WeblySleek UI Semilight" w:cs="WeblySleek UI Semilight"/>
                        <w:noProof/>
                        <w:color w:val="FFFFFF"/>
                        <w:sz w:val="20"/>
                        <w:szCs w:val="20"/>
                        <w:lang w:val="es-ES"/>
                      </w:rPr>
                      <w:t>:mmh g.e global vision</w:t>
                    </w:r>
                    <w:r w:rsidR="00B10828" w:rsidRPr="00761F03">
                      <w:rPr>
                        <w:rFonts w:ascii="WeblySleek UI Semilight" w:hAnsi="WeblySleek UI Semilight" w:cs="WeblySleek UI Semilight"/>
                        <w:noProof/>
                        <w:color w:val="FFFFFF"/>
                        <w:sz w:val="20"/>
                        <w:szCs w:val="20"/>
                        <w:lang w:val="es-ES"/>
                      </w:rPr>
                      <w:t xml:space="preserve">; </w:t>
                    </w:r>
                    <w:hyperlink r:id="rId10" w:history="1">
                      <w:r w:rsidR="00B10828" w:rsidRPr="00761F03">
                        <w:rPr>
                          <w:rStyle w:val="Hipervnculo"/>
                          <w:rFonts w:ascii="WeblySleek UI Semilight" w:hAnsi="WeblySleek UI Semilight" w:cs="WeblySleek UI Semilight"/>
                          <w:noProof/>
                          <w:sz w:val="20"/>
                          <w:szCs w:val="20"/>
                          <w:lang w:val="es-ES"/>
                        </w:rPr>
                        <w:t>Twitter</w:t>
                      </w:r>
                    </w:hyperlink>
                    <w:r w:rsidRPr="00761F03">
                      <w:rPr>
                        <w:rFonts w:ascii="WeblySleek UI Semilight" w:hAnsi="WeblySleek UI Semilight" w:cs="WeblySleek UI Semilight"/>
                        <w:noProof/>
                        <w:color w:val="FFFFFF"/>
                        <w:sz w:val="20"/>
                        <w:szCs w:val="20"/>
                        <w:lang w:val="es-ES"/>
                      </w:rPr>
                      <w:t>: @egmmh</w:t>
                    </w:r>
                    <w:r w:rsidR="00B10828" w:rsidRPr="00761F03">
                      <w:rPr>
                        <w:rFonts w:ascii="WeblySleek UI Semilight" w:hAnsi="WeblySleek UI Semilight" w:cs="WeblySleek UI Semilight"/>
                        <w:noProof/>
                        <w:color w:val="FFFFFF"/>
                        <w:sz w:val="20"/>
                        <w:szCs w:val="20"/>
                        <w:lang w:val="es-ES"/>
                      </w:rPr>
                      <w:t xml:space="preserve"> </w:t>
                    </w:r>
                  </w:p>
                  <w:p w:rsidR="00E7308D" w:rsidRPr="00761F03" w:rsidRDefault="00E7308D" w:rsidP="00B10828">
                    <w:pPr>
                      <w:jc w:val="right"/>
                      <w:rPr>
                        <w:rFonts w:ascii="WeblySleek UI Semilight" w:hAnsi="WeblySleek UI Semilight" w:cs="WeblySleek UI Semilight"/>
                        <w:color w:val="FFFFFF"/>
                        <w:lang w:val="es-ES"/>
                      </w:rPr>
                    </w:pPr>
                  </w:p>
                </w:txbxContent>
              </v:textbox>
            </v:shape>
          </w:pict>
        </mc:Fallback>
      </mc:AlternateContent>
    </w:r>
  </w:p>
  <w:p w:rsidR="003F1BA6" w:rsidRPr="00B10828" w:rsidRDefault="003F1BA6">
    <w:pPr>
      <w:pStyle w:val="Piedepgina"/>
      <w:jc w:val="right"/>
      <w:rPr>
        <w:lang w:val="es-ES"/>
      </w:rPr>
    </w:pPr>
  </w:p>
  <w:p w:rsidR="0091788C" w:rsidRPr="00B10828" w:rsidRDefault="0091788C" w:rsidP="003F1BA6">
    <w:pPr>
      <w:pStyle w:val="Piedepgina"/>
      <w:ind w:left="-1701" w:right="-1701"/>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860" w:rsidRDefault="004B2860">
      <w:r>
        <w:separator/>
      </w:r>
    </w:p>
  </w:footnote>
  <w:footnote w:type="continuationSeparator" w:id="0">
    <w:p w:rsidR="004B2860" w:rsidRDefault="004B2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D54" w:rsidRDefault="004B2860">
    <w:pPr>
      <w:pStyle w:val="Encabezado"/>
    </w:pPr>
    <w:r>
      <w:rPr>
        <w:noProof/>
        <w:snapToGrid/>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66610" o:spid="_x0000_s2054" type="#_x0000_t75" style="position:absolute;margin-left:0;margin-top:0;width:424.9pt;height:262.7pt;z-index:-251659776;mso-position-horizontal:center;mso-position-horizontal-relative:margin;mso-position-vertical:center;mso-position-vertical-relative:margin" o:allowincell="f">
          <v:imagedata r:id="rId1" o:title="DOC marca de agu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F03" w:rsidRDefault="00B14EB8" w:rsidP="00761F03">
    <w:pPr>
      <w:pStyle w:val="Encabezado"/>
      <w:rPr>
        <w:rFonts w:ascii="Arial" w:hAnsi="Arial" w:cs="Arial"/>
        <w:b/>
        <w:bCs/>
        <w:color w:val="4BACC6"/>
        <w:sz w:val="18"/>
        <w:szCs w:val="18"/>
        <w:lang w:val="es-ES"/>
      </w:rPr>
    </w:pPr>
    <w:r>
      <w:rPr>
        <w:noProof/>
        <w:snapToGrid/>
        <w:sz w:val="18"/>
        <w:szCs w:val="18"/>
        <w:lang w:val="es-ES" w:eastAsia="es-ES"/>
      </w:rPr>
      <w:drawing>
        <wp:anchor distT="0" distB="0" distL="114300" distR="114300" simplePos="0" relativeHeight="251659776" behindDoc="0" locked="0" layoutInCell="1" allowOverlap="1">
          <wp:simplePos x="0" y="0"/>
          <wp:positionH relativeFrom="column">
            <wp:posOffset>701040</wp:posOffset>
          </wp:positionH>
          <wp:positionV relativeFrom="paragraph">
            <wp:posOffset>-342900</wp:posOffset>
          </wp:positionV>
          <wp:extent cx="728345" cy="819785"/>
          <wp:effectExtent l="0" t="0" r="0" b="0"/>
          <wp:wrapNone/>
          <wp:docPr id="11" name="Picture 1" descr="Description: ESCUDO-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SCUDO-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345" cy="8197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1F03" w:rsidRDefault="00761F03" w:rsidP="00761F03">
    <w:pPr>
      <w:pStyle w:val="Encabezado"/>
      <w:rPr>
        <w:rFonts w:ascii="Arial" w:hAnsi="Arial" w:cs="Arial"/>
        <w:b/>
        <w:bCs/>
        <w:color w:val="4BACC6"/>
        <w:sz w:val="18"/>
        <w:szCs w:val="18"/>
        <w:lang w:val="es-ES"/>
      </w:rPr>
    </w:pPr>
  </w:p>
  <w:p w:rsidR="00761F03" w:rsidRDefault="00761F03" w:rsidP="00761F03">
    <w:pPr>
      <w:pStyle w:val="Encabezado"/>
      <w:rPr>
        <w:rFonts w:ascii="Arial" w:hAnsi="Arial" w:cs="Arial"/>
        <w:b/>
        <w:bCs/>
        <w:color w:val="4BACC6"/>
        <w:sz w:val="18"/>
        <w:szCs w:val="18"/>
        <w:lang w:val="es-ES"/>
      </w:rPr>
    </w:pPr>
  </w:p>
  <w:p w:rsidR="00761F03" w:rsidRDefault="00761F03" w:rsidP="00761F03">
    <w:pPr>
      <w:pStyle w:val="Encabezado"/>
      <w:rPr>
        <w:rFonts w:ascii="Arial" w:hAnsi="Arial" w:cs="Arial"/>
        <w:b/>
        <w:bCs/>
        <w:color w:val="4BACC6"/>
        <w:sz w:val="18"/>
        <w:szCs w:val="18"/>
        <w:lang w:val="es-ES"/>
      </w:rPr>
    </w:pPr>
  </w:p>
  <w:p w:rsidR="00761F03" w:rsidRPr="00761F03" w:rsidRDefault="004B2860" w:rsidP="00761F03">
    <w:pPr>
      <w:pStyle w:val="Encabezado"/>
      <w:tabs>
        <w:tab w:val="clear" w:pos="8504"/>
        <w:tab w:val="right" w:pos="8647"/>
      </w:tabs>
      <w:jc w:val="both"/>
      <w:rPr>
        <w:rFonts w:ascii="Arial" w:hAnsi="Arial" w:cs="Arial"/>
        <w:b/>
        <w:bCs/>
        <w:color w:val="4BACC6"/>
        <w:sz w:val="20"/>
        <w:szCs w:val="20"/>
        <w:lang w:val="es-ES"/>
      </w:rPr>
    </w:pPr>
    <w:r>
      <w:rPr>
        <w:noProof/>
        <w:snapToGrid/>
        <w:sz w:val="20"/>
        <w:szCs w:val="20"/>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66611" o:spid="_x0000_s2055" type="#_x0000_t75" style="position:absolute;left:0;text-align:left;margin-left:0;margin-top:0;width:424.9pt;height:262.7pt;z-index:-251658752;mso-position-horizontal:center;mso-position-horizontal-relative:margin;mso-position-vertical:center;mso-position-vertical-relative:margin" o:allowincell="f">
          <v:imagedata r:id="rId2" o:title="DOC marca de agua"/>
          <w10:wrap anchorx="margin" anchory="margin"/>
        </v:shape>
      </w:pict>
    </w:r>
    <w:r w:rsidR="00761F03">
      <w:rPr>
        <w:rFonts w:ascii="Arial" w:hAnsi="Arial" w:cs="Arial"/>
        <w:b/>
        <w:bCs/>
        <w:color w:val="4BACC6"/>
        <w:sz w:val="20"/>
        <w:szCs w:val="20"/>
        <w:lang w:val="es-ES"/>
      </w:rPr>
      <w:t xml:space="preserve">    </w:t>
    </w:r>
    <w:r w:rsidR="00761F03" w:rsidRPr="00761F03">
      <w:rPr>
        <w:rFonts w:ascii="Arial" w:hAnsi="Arial" w:cs="Arial"/>
        <w:b/>
        <w:bCs/>
        <w:color w:val="4BACC6"/>
        <w:sz w:val="20"/>
        <w:szCs w:val="20"/>
        <w:lang w:val="es-ES"/>
      </w:rPr>
      <w:t>República de Guinea Ecuatorial</w:t>
    </w:r>
    <w:r w:rsidR="00761F03">
      <w:rPr>
        <w:rFonts w:ascii="Arial" w:hAnsi="Arial" w:cs="Arial"/>
        <w:b/>
        <w:bCs/>
        <w:color w:val="4BACC6"/>
        <w:sz w:val="20"/>
        <w:szCs w:val="20"/>
        <w:lang w:val="es-ES"/>
      </w:rPr>
      <w:tab/>
      <w:t xml:space="preserve">                                                  </w:t>
    </w:r>
    <w:r w:rsidR="00761F03" w:rsidRPr="00761F03">
      <w:rPr>
        <w:rFonts w:ascii="Arial" w:hAnsi="Arial" w:cs="Arial"/>
        <w:b/>
        <w:bCs/>
        <w:color w:val="4BACC6"/>
        <w:sz w:val="22"/>
        <w:szCs w:val="22"/>
        <w:lang w:val="es-ES"/>
      </w:rPr>
      <w:t>Comunicado de Prensa</w:t>
    </w:r>
  </w:p>
  <w:p w:rsidR="00686758" w:rsidRPr="00761F03" w:rsidRDefault="00761F03" w:rsidP="00761F03">
    <w:pPr>
      <w:pStyle w:val="Encabezado"/>
      <w:rPr>
        <w:rFonts w:ascii="Arial" w:hAnsi="Arial" w:cs="Arial"/>
        <w:b/>
        <w:bCs/>
        <w:color w:val="4BACC6"/>
        <w:sz w:val="20"/>
        <w:szCs w:val="20"/>
        <w:lang w:val="es-ES"/>
      </w:rPr>
    </w:pPr>
    <w:r w:rsidRPr="00761F03">
      <w:rPr>
        <w:rFonts w:ascii="Arial" w:hAnsi="Arial" w:cs="Arial"/>
        <w:b/>
        <w:bCs/>
        <w:color w:val="4BACC6"/>
        <w:sz w:val="20"/>
        <w:szCs w:val="20"/>
        <w:lang w:val="es-ES"/>
      </w:rPr>
      <w:t>Ministerio de Minas e Hidrocarburos</w:t>
    </w:r>
  </w:p>
  <w:p w:rsidR="00761F03" w:rsidRPr="00761F03" w:rsidRDefault="00761F03" w:rsidP="00761F03">
    <w:pPr>
      <w:pStyle w:val="Encabezado"/>
      <w:rPr>
        <w:sz w:val="20"/>
        <w:szCs w:val="20"/>
        <w:lang w:val="es-ES"/>
      </w:rPr>
    </w:pPr>
    <w:r>
      <w:rPr>
        <w:rFonts w:ascii="Arial" w:hAnsi="Arial" w:cs="Arial"/>
        <w:b/>
        <w:bCs/>
        <w:color w:val="4BACC6"/>
        <w:sz w:val="20"/>
        <w:szCs w:val="20"/>
        <w:lang w:val="es-ES"/>
      </w:rPr>
      <w:t xml:space="preserve">     </w:t>
    </w:r>
    <w:r w:rsidRPr="00761F03">
      <w:rPr>
        <w:rFonts w:ascii="Arial" w:hAnsi="Arial" w:cs="Arial"/>
        <w:b/>
        <w:bCs/>
        <w:color w:val="4BACC6"/>
        <w:sz w:val="20"/>
        <w:szCs w:val="20"/>
        <w:lang w:val="es-ES"/>
      </w:rPr>
      <w:t>Gabinete de Comunicación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D54" w:rsidRDefault="004B2860">
    <w:pPr>
      <w:pStyle w:val="Encabezado"/>
    </w:pPr>
    <w:r>
      <w:rPr>
        <w:noProof/>
        <w:snapToGrid/>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66609" o:spid="_x0000_s2053" type="#_x0000_t75" style="position:absolute;margin-left:0;margin-top:0;width:424.9pt;height:262.7pt;z-index:-251660800;mso-position-horizontal:center;mso-position-horizontal-relative:margin;mso-position-vertical:center;mso-position-vertical-relative:margin" o:allowincell="f">
          <v:imagedata r:id="rId1" o:title="DOC marca de agu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A553C"/>
    <w:multiLevelType w:val="hybridMultilevel"/>
    <w:tmpl w:val="522E3D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A236D11"/>
    <w:multiLevelType w:val="hybridMultilevel"/>
    <w:tmpl w:val="E9E48C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6">
      <o:colormru v:ext="edit" colors="#4bacc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10"/>
    <w:rsid w:val="00017C37"/>
    <w:rsid w:val="000225B0"/>
    <w:rsid w:val="000309EE"/>
    <w:rsid w:val="00032CBB"/>
    <w:rsid w:val="0004012C"/>
    <w:rsid w:val="000501F4"/>
    <w:rsid w:val="00081919"/>
    <w:rsid w:val="00094279"/>
    <w:rsid w:val="000C1DC2"/>
    <w:rsid w:val="000D2CAB"/>
    <w:rsid w:val="000D4907"/>
    <w:rsid w:val="000F55C8"/>
    <w:rsid w:val="00102557"/>
    <w:rsid w:val="001107C7"/>
    <w:rsid w:val="001228C6"/>
    <w:rsid w:val="001307A6"/>
    <w:rsid w:val="001418D2"/>
    <w:rsid w:val="00143A47"/>
    <w:rsid w:val="00152FEC"/>
    <w:rsid w:val="00153858"/>
    <w:rsid w:val="001555AB"/>
    <w:rsid w:val="00156462"/>
    <w:rsid w:val="00162DAE"/>
    <w:rsid w:val="0018526D"/>
    <w:rsid w:val="001912DF"/>
    <w:rsid w:val="001B3DBE"/>
    <w:rsid w:val="001B61B8"/>
    <w:rsid w:val="001C3082"/>
    <w:rsid w:val="001D05CC"/>
    <w:rsid w:val="001D184F"/>
    <w:rsid w:val="001D1B1F"/>
    <w:rsid w:val="001D54D1"/>
    <w:rsid w:val="00210D0B"/>
    <w:rsid w:val="00214E4B"/>
    <w:rsid w:val="002174FD"/>
    <w:rsid w:val="00244534"/>
    <w:rsid w:val="002511C4"/>
    <w:rsid w:val="002650B2"/>
    <w:rsid w:val="00273C11"/>
    <w:rsid w:val="002A4C76"/>
    <w:rsid w:val="002A6F27"/>
    <w:rsid w:val="002D7764"/>
    <w:rsid w:val="002E0757"/>
    <w:rsid w:val="002E3F85"/>
    <w:rsid w:val="00307485"/>
    <w:rsid w:val="003100AF"/>
    <w:rsid w:val="0031133E"/>
    <w:rsid w:val="00313AE2"/>
    <w:rsid w:val="003260B7"/>
    <w:rsid w:val="003445B7"/>
    <w:rsid w:val="00362116"/>
    <w:rsid w:val="00363BE0"/>
    <w:rsid w:val="00366FF6"/>
    <w:rsid w:val="003715FF"/>
    <w:rsid w:val="003716AF"/>
    <w:rsid w:val="00371BB9"/>
    <w:rsid w:val="00390EE4"/>
    <w:rsid w:val="00392A4E"/>
    <w:rsid w:val="003A335B"/>
    <w:rsid w:val="003A541C"/>
    <w:rsid w:val="003B3839"/>
    <w:rsid w:val="003C3A3F"/>
    <w:rsid w:val="003F1BA6"/>
    <w:rsid w:val="00415536"/>
    <w:rsid w:val="00427FB8"/>
    <w:rsid w:val="00436DE3"/>
    <w:rsid w:val="004516DB"/>
    <w:rsid w:val="004776C2"/>
    <w:rsid w:val="004859CA"/>
    <w:rsid w:val="00491BFC"/>
    <w:rsid w:val="0049424A"/>
    <w:rsid w:val="004A25BE"/>
    <w:rsid w:val="004B1F79"/>
    <w:rsid w:val="004B2860"/>
    <w:rsid w:val="004F4A43"/>
    <w:rsid w:val="005124B0"/>
    <w:rsid w:val="00512B14"/>
    <w:rsid w:val="0053720D"/>
    <w:rsid w:val="00566FB0"/>
    <w:rsid w:val="0057101B"/>
    <w:rsid w:val="00573D54"/>
    <w:rsid w:val="005824A5"/>
    <w:rsid w:val="005945DC"/>
    <w:rsid w:val="005C3CE0"/>
    <w:rsid w:val="005D4BAC"/>
    <w:rsid w:val="005E264A"/>
    <w:rsid w:val="006031A3"/>
    <w:rsid w:val="00634DFA"/>
    <w:rsid w:val="006638C1"/>
    <w:rsid w:val="006651A4"/>
    <w:rsid w:val="00686758"/>
    <w:rsid w:val="006B3B85"/>
    <w:rsid w:val="006C57FD"/>
    <w:rsid w:val="006E125D"/>
    <w:rsid w:val="00727C95"/>
    <w:rsid w:val="007312A2"/>
    <w:rsid w:val="00731F4E"/>
    <w:rsid w:val="00734AFF"/>
    <w:rsid w:val="00742778"/>
    <w:rsid w:val="0075031C"/>
    <w:rsid w:val="00761F03"/>
    <w:rsid w:val="00770A60"/>
    <w:rsid w:val="00774307"/>
    <w:rsid w:val="007755F6"/>
    <w:rsid w:val="00790AC0"/>
    <w:rsid w:val="0079337F"/>
    <w:rsid w:val="007A5E6E"/>
    <w:rsid w:val="007B60DE"/>
    <w:rsid w:val="00806322"/>
    <w:rsid w:val="008220B9"/>
    <w:rsid w:val="00823606"/>
    <w:rsid w:val="00827ACF"/>
    <w:rsid w:val="0085553A"/>
    <w:rsid w:val="00857399"/>
    <w:rsid w:val="008644DA"/>
    <w:rsid w:val="00864A0E"/>
    <w:rsid w:val="00864DB4"/>
    <w:rsid w:val="00870BA2"/>
    <w:rsid w:val="008836EE"/>
    <w:rsid w:val="008879BA"/>
    <w:rsid w:val="008A61C6"/>
    <w:rsid w:val="008B1461"/>
    <w:rsid w:val="008B6C00"/>
    <w:rsid w:val="008B76BE"/>
    <w:rsid w:val="008B788A"/>
    <w:rsid w:val="008D1AEA"/>
    <w:rsid w:val="009142A5"/>
    <w:rsid w:val="0091710A"/>
    <w:rsid w:val="0091788C"/>
    <w:rsid w:val="00941D0D"/>
    <w:rsid w:val="00947066"/>
    <w:rsid w:val="0095351D"/>
    <w:rsid w:val="00954B50"/>
    <w:rsid w:val="009723AF"/>
    <w:rsid w:val="00975328"/>
    <w:rsid w:val="00976FE1"/>
    <w:rsid w:val="009A25F4"/>
    <w:rsid w:val="009A2BE3"/>
    <w:rsid w:val="009C64F3"/>
    <w:rsid w:val="009D6EEC"/>
    <w:rsid w:val="009E7F43"/>
    <w:rsid w:val="009F49D9"/>
    <w:rsid w:val="009F573D"/>
    <w:rsid w:val="00A02483"/>
    <w:rsid w:val="00A10AD9"/>
    <w:rsid w:val="00A16BBF"/>
    <w:rsid w:val="00A173A8"/>
    <w:rsid w:val="00A24E03"/>
    <w:rsid w:val="00A2523D"/>
    <w:rsid w:val="00A30AA0"/>
    <w:rsid w:val="00A503CE"/>
    <w:rsid w:val="00A7303E"/>
    <w:rsid w:val="00AB45C0"/>
    <w:rsid w:val="00AF28D9"/>
    <w:rsid w:val="00B032AD"/>
    <w:rsid w:val="00B10828"/>
    <w:rsid w:val="00B14EB8"/>
    <w:rsid w:val="00B315C1"/>
    <w:rsid w:val="00B61634"/>
    <w:rsid w:val="00B72784"/>
    <w:rsid w:val="00B90698"/>
    <w:rsid w:val="00B96674"/>
    <w:rsid w:val="00BA7ECF"/>
    <w:rsid w:val="00BC2B03"/>
    <w:rsid w:val="00BD00E7"/>
    <w:rsid w:val="00BD7C2B"/>
    <w:rsid w:val="00C0795F"/>
    <w:rsid w:val="00C47FD4"/>
    <w:rsid w:val="00C63257"/>
    <w:rsid w:val="00C770A4"/>
    <w:rsid w:val="00C85287"/>
    <w:rsid w:val="00C92ED3"/>
    <w:rsid w:val="00CD228B"/>
    <w:rsid w:val="00CD3DDD"/>
    <w:rsid w:val="00CD402E"/>
    <w:rsid w:val="00CE5B19"/>
    <w:rsid w:val="00D138C4"/>
    <w:rsid w:val="00D138C6"/>
    <w:rsid w:val="00D16807"/>
    <w:rsid w:val="00D74511"/>
    <w:rsid w:val="00D844FB"/>
    <w:rsid w:val="00D857E8"/>
    <w:rsid w:val="00D94A1B"/>
    <w:rsid w:val="00DB5466"/>
    <w:rsid w:val="00DC6203"/>
    <w:rsid w:val="00DC74EA"/>
    <w:rsid w:val="00DC7FBA"/>
    <w:rsid w:val="00DD0B14"/>
    <w:rsid w:val="00DD0B1E"/>
    <w:rsid w:val="00DD2F4B"/>
    <w:rsid w:val="00DE7EA3"/>
    <w:rsid w:val="00DF0A5B"/>
    <w:rsid w:val="00E00717"/>
    <w:rsid w:val="00E0193B"/>
    <w:rsid w:val="00E3593B"/>
    <w:rsid w:val="00E474E4"/>
    <w:rsid w:val="00E57CD2"/>
    <w:rsid w:val="00E66441"/>
    <w:rsid w:val="00E71F5F"/>
    <w:rsid w:val="00E7308D"/>
    <w:rsid w:val="00E73C9F"/>
    <w:rsid w:val="00E86ABC"/>
    <w:rsid w:val="00E955F1"/>
    <w:rsid w:val="00EB060E"/>
    <w:rsid w:val="00F10D50"/>
    <w:rsid w:val="00F172E6"/>
    <w:rsid w:val="00F23C46"/>
    <w:rsid w:val="00F53B22"/>
    <w:rsid w:val="00F65E03"/>
    <w:rsid w:val="00F71070"/>
    <w:rsid w:val="00F8556B"/>
    <w:rsid w:val="00F902DC"/>
    <w:rsid w:val="00F94F10"/>
    <w:rsid w:val="00FB0F2F"/>
    <w:rsid w:val="00FC198A"/>
    <w:rsid w:val="00FC1F05"/>
    <w:rsid w:val="00FE5EAC"/>
    <w:rsid w:val="00FF7E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colormru v:ext="edit" colors="#4bacc6"/>
    </o:shapedefaults>
    <o:shapelayout v:ext="edit">
      <o:idmap v:ext="edit" data="1"/>
    </o:shapelayout>
  </w:shapeDefaults>
  <w:decimalSymbol w:val=","/>
  <w:listSeparator w:val=";"/>
  <w14:docId w14:val="1A823FD9"/>
  <w15:docId w15:val="{B0D4D49B-4A41-43FD-A399-DF922A1C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0D0B"/>
    <w:rPr>
      <w:snapToGrid w:val="0"/>
      <w:sz w:val="24"/>
      <w:szCs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F94F10"/>
    <w:pPr>
      <w:tabs>
        <w:tab w:val="center" w:pos="4513"/>
        <w:tab w:val="right" w:pos="9026"/>
      </w:tabs>
    </w:pPr>
  </w:style>
  <w:style w:type="paragraph" w:styleId="Encabezado">
    <w:name w:val="header"/>
    <w:basedOn w:val="Normal"/>
    <w:link w:val="EncabezadoCar"/>
    <w:rsid w:val="003F1BA6"/>
    <w:pPr>
      <w:tabs>
        <w:tab w:val="center" w:pos="4252"/>
        <w:tab w:val="right" w:pos="8504"/>
      </w:tabs>
    </w:pPr>
    <w:rPr>
      <w:lang w:eastAsia="x-none"/>
    </w:rPr>
  </w:style>
  <w:style w:type="character" w:customStyle="1" w:styleId="EncabezadoCar">
    <w:name w:val="Encabezado Car"/>
    <w:link w:val="Encabezado"/>
    <w:rsid w:val="003F1BA6"/>
    <w:rPr>
      <w:snapToGrid w:val="0"/>
      <w:sz w:val="24"/>
      <w:szCs w:val="24"/>
      <w:lang w:val="en-GB"/>
    </w:rPr>
  </w:style>
  <w:style w:type="paragraph" w:styleId="NormalWeb">
    <w:name w:val="Normal (Web)"/>
    <w:basedOn w:val="Normal"/>
    <w:uiPriority w:val="99"/>
    <w:unhideWhenUsed/>
    <w:rsid w:val="0018526D"/>
    <w:pPr>
      <w:spacing w:before="100" w:beforeAutospacing="1" w:after="100" w:afterAutospacing="1"/>
    </w:pPr>
    <w:rPr>
      <w:snapToGrid/>
      <w:lang w:val="es-ES"/>
    </w:rPr>
  </w:style>
  <w:style w:type="paragraph" w:styleId="Textonotaalfinal">
    <w:name w:val="endnote text"/>
    <w:basedOn w:val="Normal"/>
    <w:link w:val="TextonotaalfinalCar"/>
    <w:uiPriority w:val="99"/>
    <w:unhideWhenUsed/>
    <w:rsid w:val="00E0193B"/>
    <w:pPr>
      <w:spacing w:after="200" w:line="276" w:lineRule="auto"/>
    </w:pPr>
    <w:rPr>
      <w:rFonts w:ascii="Calibri" w:eastAsia="Calibri" w:hAnsi="Calibri"/>
      <w:snapToGrid/>
      <w:sz w:val="20"/>
      <w:szCs w:val="20"/>
      <w:lang w:val="es-ES" w:eastAsia="en-US"/>
    </w:rPr>
  </w:style>
  <w:style w:type="character" w:customStyle="1" w:styleId="TextonotaalfinalCar">
    <w:name w:val="Texto nota al final Car"/>
    <w:link w:val="Textonotaalfinal"/>
    <w:uiPriority w:val="99"/>
    <w:rsid w:val="00E0193B"/>
    <w:rPr>
      <w:rFonts w:ascii="Calibri" w:eastAsia="Calibri" w:hAnsi="Calibri"/>
      <w:lang w:eastAsia="en-US"/>
    </w:rPr>
  </w:style>
  <w:style w:type="character" w:styleId="Hipervnculo">
    <w:name w:val="Hyperlink"/>
    <w:rsid w:val="00E0193B"/>
    <w:rPr>
      <w:color w:val="0000FF"/>
      <w:u w:val="single"/>
    </w:rPr>
  </w:style>
  <w:style w:type="character" w:styleId="Refdecomentario">
    <w:name w:val="annotation reference"/>
    <w:uiPriority w:val="99"/>
    <w:unhideWhenUsed/>
    <w:rsid w:val="003260B7"/>
    <w:rPr>
      <w:sz w:val="16"/>
      <w:szCs w:val="16"/>
    </w:rPr>
  </w:style>
  <w:style w:type="paragraph" w:styleId="Textocomentario">
    <w:name w:val="annotation text"/>
    <w:basedOn w:val="Normal"/>
    <w:link w:val="TextocomentarioCar"/>
    <w:uiPriority w:val="99"/>
    <w:unhideWhenUsed/>
    <w:rsid w:val="003260B7"/>
    <w:pPr>
      <w:spacing w:after="200" w:line="276" w:lineRule="auto"/>
    </w:pPr>
    <w:rPr>
      <w:rFonts w:ascii="Calibri" w:eastAsia="Calibri" w:hAnsi="Calibri"/>
      <w:snapToGrid/>
      <w:sz w:val="20"/>
      <w:szCs w:val="20"/>
      <w:lang w:val="es-ES" w:eastAsia="en-US"/>
    </w:rPr>
  </w:style>
  <w:style w:type="character" w:customStyle="1" w:styleId="TextocomentarioCar">
    <w:name w:val="Texto comentario Car"/>
    <w:link w:val="Textocomentario"/>
    <w:uiPriority w:val="99"/>
    <w:rsid w:val="003260B7"/>
    <w:rPr>
      <w:rFonts w:ascii="Calibri" w:eastAsia="Calibri" w:hAnsi="Calibri"/>
      <w:lang w:eastAsia="en-US"/>
    </w:rPr>
  </w:style>
  <w:style w:type="paragraph" w:styleId="Textodeglobo">
    <w:name w:val="Balloon Text"/>
    <w:basedOn w:val="Normal"/>
    <w:link w:val="TextodegloboCar"/>
    <w:rsid w:val="003260B7"/>
    <w:rPr>
      <w:rFonts w:ascii="Tahoma" w:hAnsi="Tahoma" w:cs="Tahoma"/>
      <w:sz w:val="16"/>
      <w:szCs w:val="16"/>
    </w:rPr>
  </w:style>
  <w:style w:type="character" w:customStyle="1" w:styleId="TextodegloboCar">
    <w:name w:val="Texto de globo Car"/>
    <w:link w:val="Textodeglobo"/>
    <w:rsid w:val="003260B7"/>
    <w:rPr>
      <w:rFonts w:ascii="Tahoma" w:hAnsi="Tahoma" w:cs="Tahoma"/>
      <w:snapToGrid w:val="0"/>
      <w:sz w:val="16"/>
      <w:szCs w:val="16"/>
      <w:lang w:val="en-GB"/>
    </w:rPr>
  </w:style>
  <w:style w:type="character" w:customStyle="1" w:styleId="apple-converted-space">
    <w:name w:val="apple-converted-space"/>
    <w:basedOn w:val="Fuentedeprrafopredeter"/>
    <w:rsid w:val="00FB0F2F"/>
  </w:style>
  <w:style w:type="character" w:styleId="Hipervnculovisitado">
    <w:name w:val="FollowedHyperlink"/>
    <w:rsid w:val="00214E4B"/>
    <w:rPr>
      <w:color w:val="800080"/>
      <w:u w:val="single"/>
    </w:rPr>
  </w:style>
  <w:style w:type="character" w:customStyle="1" w:styleId="gi">
    <w:name w:val="gi"/>
    <w:rsid w:val="00761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918021">
      <w:bodyDiv w:val="1"/>
      <w:marLeft w:val="0"/>
      <w:marRight w:val="0"/>
      <w:marTop w:val="0"/>
      <w:marBottom w:val="0"/>
      <w:divBdr>
        <w:top w:val="none" w:sz="0" w:space="0" w:color="auto"/>
        <w:left w:val="none" w:sz="0" w:space="0" w:color="auto"/>
        <w:bottom w:val="none" w:sz="0" w:space="0" w:color="auto"/>
        <w:right w:val="none" w:sz="0" w:space="0" w:color="auto"/>
      </w:divBdr>
    </w:div>
    <w:div w:id="9118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www.mmie.gob.gq.es" TargetMode="External"/><Relationship Id="rId3" Type="http://schemas.openxmlformats.org/officeDocument/2006/relationships/hyperlink" Target="http://www.mmie.gob.gq.es" TargetMode="External"/><Relationship Id="rId7" Type="http://schemas.openxmlformats.org/officeDocument/2006/relationships/hyperlink" Target="mailto:mdiakitembang@mmh-ge.com" TargetMode="External"/><Relationship Id="rId2" Type="http://schemas.openxmlformats.org/officeDocument/2006/relationships/hyperlink" Target="mailto:mdiakitembang@mmh-ge.com" TargetMode="External"/><Relationship Id="rId1" Type="http://schemas.openxmlformats.org/officeDocument/2006/relationships/hyperlink" Target="mailto:rnveneesono@mmh-ge.com" TargetMode="External"/><Relationship Id="rId6" Type="http://schemas.openxmlformats.org/officeDocument/2006/relationships/hyperlink" Target="mailto:rnveneesono@mmh-ge.com" TargetMode="External"/><Relationship Id="rId5" Type="http://schemas.openxmlformats.org/officeDocument/2006/relationships/hyperlink" Target="https://twitter.com/JesuitasESP" TargetMode="External"/><Relationship Id="rId10" Type="http://schemas.openxmlformats.org/officeDocument/2006/relationships/hyperlink" Target="https://twitter.com/JesuitasESP" TargetMode="External"/><Relationship Id="rId4" Type="http://schemas.openxmlformats.org/officeDocument/2006/relationships/hyperlink" Target="https://www.facebook.com/jesuitas.es" TargetMode="External"/><Relationship Id="rId9" Type="http://schemas.openxmlformats.org/officeDocument/2006/relationships/hyperlink" Target="https://www.facebook.com/jesuit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1199</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Modelo de comunicado de prensa para un evento de campaña</vt:lpstr>
      <vt:lpstr>Modelo de comunicado de prensa para un evento de campaña</vt:lpstr>
    </vt:vector>
  </TitlesOfParts>
  <Company>IOCU</Company>
  <LinksUpToDate>false</LinksUpToDate>
  <CharactersWithSpaces>1415</CharactersWithSpaces>
  <SharedDoc>false</SharedDoc>
  <HLinks>
    <vt:vector size="30" baseType="variant">
      <vt:variant>
        <vt:i4>8192033</vt:i4>
      </vt:variant>
      <vt:variant>
        <vt:i4>12</vt:i4>
      </vt:variant>
      <vt:variant>
        <vt:i4>0</vt:i4>
      </vt:variant>
      <vt:variant>
        <vt:i4>5</vt:i4>
      </vt:variant>
      <vt:variant>
        <vt:lpwstr>https://twitter.com/JesuitasESP</vt:lpwstr>
      </vt:variant>
      <vt:variant>
        <vt:lpwstr/>
      </vt:variant>
      <vt:variant>
        <vt:i4>655444</vt:i4>
      </vt:variant>
      <vt:variant>
        <vt:i4>9</vt:i4>
      </vt:variant>
      <vt:variant>
        <vt:i4>0</vt:i4>
      </vt:variant>
      <vt:variant>
        <vt:i4>5</vt:i4>
      </vt:variant>
      <vt:variant>
        <vt:lpwstr>https://www.facebook.com/jesuitas.es</vt:lpwstr>
      </vt:variant>
      <vt:variant>
        <vt:lpwstr/>
      </vt:variant>
      <vt:variant>
        <vt:i4>8061031</vt:i4>
      </vt:variant>
      <vt:variant>
        <vt:i4>6</vt:i4>
      </vt:variant>
      <vt:variant>
        <vt:i4>0</vt:i4>
      </vt:variant>
      <vt:variant>
        <vt:i4>5</vt:i4>
      </vt:variant>
      <vt:variant>
        <vt:lpwstr>http://www.mmie.gob.gq.es/</vt:lpwstr>
      </vt:variant>
      <vt:variant>
        <vt:lpwstr/>
      </vt:variant>
      <vt:variant>
        <vt:i4>3211337</vt:i4>
      </vt:variant>
      <vt:variant>
        <vt:i4>3</vt:i4>
      </vt:variant>
      <vt:variant>
        <vt:i4>0</vt:i4>
      </vt:variant>
      <vt:variant>
        <vt:i4>5</vt:i4>
      </vt:variant>
      <vt:variant>
        <vt:lpwstr>mailto:mdiakitembang@mmh-ge.com</vt:lpwstr>
      </vt:variant>
      <vt:variant>
        <vt:lpwstr/>
      </vt:variant>
      <vt:variant>
        <vt:i4>5111871</vt:i4>
      </vt:variant>
      <vt:variant>
        <vt:i4>0</vt:i4>
      </vt:variant>
      <vt:variant>
        <vt:i4>0</vt:i4>
      </vt:variant>
      <vt:variant>
        <vt:i4>5</vt:i4>
      </vt:variant>
      <vt:variant>
        <vt:lpwstr>mailto:rnveneesono@mmh-ge.com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comunicado de prensa para un evento de campaña</dc:title>
  <dc:creator>Marcela Ortiz Buijüy</dc:creator>
  <cp:lastModifiedBy>Andres Bosoka</cp:lastModifiedBy>
  <cp:revision>2</cp:revision>
  <cp:lastPrinted>2019-02-06T10:54:00Z</cp:lastPrinted>
  <dcterms:created xsi:type="dcterms:W3CDTF">2019-02-07T13:00:00Z</dcterms:created>
  <dcterms:modified xsi:type="dcterms:W3CDTF">2019-02-07T13:00:00Z</dcterms:modified>
</cp:coreProperties>
</file>